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437D" w:rsidRDefault="00000000">
      <w:pPr>
        <w:spacing w:after="200"/>
        <w:jc w:val="center"/>
      </w:pPr>
      <w:r>
        <w:rPr>
          <w:b/>
          <w:bCs/>
          <w:sz w:val="24"/>
          <w:szCs w:val="24"/>
        </w:rPr>
        <w:t>ПУБЛИЧНАЯ ОФЕРТА</w:t>
      </w:r>
    </w:p>
    <w:p w:rsidR="00BE437D" w:rsidRDefault="00000000">
      <w:pPr>
        <w:spacing w:after="120"/>
      </w:pPr>
      <w:r>
        <w:rPr>
          <w:sz w:val="24"/>
          <w:szCs w:val="24"/>
        </w:rPr>
        <w:t>Республика Узбекистан, г. Ташкент</w:t>
      </w:r>
    </w:p>
    <w:p w:rsidR="00BE437D" w:rsidRDefault="00000000">
      <w:pPr>
        <w:spacing w:after="240"/>
      </w:pPr>
      <w:r>
        <w:rPr>
          <w:sz w:val="24"/>
          <w:szCs w:val="24"/>
        </w:rPr>
        <w:t xml:space="preserve">Дата публикации: </w:t>
      </w:r>
      <w:r w:rsidR="004B0F60">
        <w:rPr>
          <w:sz w:val="24"/>
          <w:szCs w:val="24"/>
        </w:rPr>
        <w:t>«15»</w:t>
      </w:r>
      <w:r>
        <w:rPr>
          <w:sz w:val="24"/>
          <w:szCs w:val="24"/>
        </w:rPr>
        <w:t xml:space="preserve"> </w:t>
      </w:r>
      <w:r w:rsidR="00205D5A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2026 г.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Индивидуальный предприниматель Синько Тамара Вадимовна (запись о государственной регистрации в качестве индивидуального предпринимателя внесена в Единый государственный реестр субъектов предпринимательства Республики Узбекистан 18.09.2025 за номером 7155561, ПИНФЛ 42911846530010), именуемая в дальнейшем Исполнитель, размещает на условиях настоящей оферты Договор на оказание услуг, перечень и описание которых содержится в тексте данной Оферты.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 xml:space="preserve">В соответствии с частью второй статьи 369 Гражданского кодекса Республики Узбекистан (далее — ГК </w:t>
      </w:r>
      <w:proofErr w:type="spellStart"/>
      <w:r>
        <w:rPr>
          <w:sz w:val="24"/>
          <w:szCs w:val="24"/>
        </w:rPr>
        <w:t>РУз</w:t>
      </w:r>
      <w:proofErr w:type="spellEnd"/>
      <w:r>
        <w:rPr>
          <w:sz w:val="24"/>
          <w:szCs w:val="24"/>
        </w:rPr>
        <w:t>) данный документ является публичной офертой, и в случае принятия изложенных ниже условий и оплаты услуг, физическое лицо, производящее акцепт этой оферты, становится Заказчиком.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Просим Вас внимательно прочитать текст данной публичной оферты, и, если Вы не согласны с ее условиями или с каким-либо одним условием, предлагаем Вам отказаться от акцепта Оферты.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1. ОСНОВНЫЕ ПОНЯТИЯ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Для целей настоящего Договора нижеприведенные термины используются в следующих значениях:</w:t>
      </w:r>
    </w:p>
    <w:p w:rsidR="00BE437D" w:rsidRDefault="00000000">
      <w:pPr>
        <w:spacing w:after="120"/>
        <w:jc w:val="both"/>
      </w:pPr>
      <w:r>
        <w:rPr>
          <w:b/>
          <w:bCs/>
          <w:sz w:val="24"/>
          <w:szCs w:val="24"/>
        </w:rPr>
        <w:t>Договор</w:t>
      </w:r>
      <w:r>
        <w:rPr>
          <w:sz w:val="24"/>
          <w:szCs w:val="24"/>
        </w:rPr>
        <w:t xml:space="preserve"> — настоящий договор оказания Услуг, заключенный между Исполнителем и Заказчиком в результате Акцепта Заказчиком Оферты и наделяющий Исполнителя и Заказчика правами и обязанностями, указанными в Договоре.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Любая ссылка в Оферте на Договор (статью Договора) и/или его условия означает соответствующую ссылку на Оферту и/или ее условия.</w:t>
      </w:r>
    </w:p>
    <w:p w:rsidR="00BE437D" w:rsidRPr="00B66CD5" w:rsidRDefault="00000000">
      <w:pPr>
        <w:spacing w:after="120"/>
        <w:jc w:val="both"/>
      </w:pPr>
      <w:r>
        <w:rPr>
          <w:b/>
          <w:bCs/>
          <w:sz w:val="24"/>
          <w:szCs w:val="24"/>
        </w:rPr>
        <w:t>Публичная Оферта (Оферта)</w:t>
      </w:r>
      <w:r>
        <w:rPr>
          <w:sz w:val="24"/>
          <w:szCs w:val="24"/>
        </w:rPr>
        <w:t xml:space="preserve"> — предложение Исполнителя, содержащее все существенные условия Договора, из которого усматривается воля Исполнителя на заключение Договора на указанных ниже условиях с любым лицом, кто отзовется (часть вторая статьи 369 ГК </w:t>
      </w:r>
      <w:proofErr w:type="spellStart"/>
      <w:r>
        <w:rPr>
          <w:sz w:val="24"/>
          <w:szCs w:val="24"/>
        </w:rPr>
        <w:t>РУз</w:t>
      </w:r>
      <w:proofErr w:type="spellEnd"/>
      <w:r>
        <w:rPr>
          <w:sz w:val="24"/>
          <w:szCs w:val="24"/>
        </w:rPr>
        <w:t xml:space="preserve">). Оферта размещена по адресу: </w:t>
      </w:r>
      <w:hyperlink r:id="rId6" w:history="1">
        <w:r w:rsidR="00B66CD5" w:rsidRPr="00C26D94">
          <w:rPr>
            <w:rStyle w:val="a5"/>
            <w:sz w:val="24"/>
            <w:szCs w:val="24"/>
          </w:rPr>
          <w:t>https://www.tamara-nutrition.</w:t>
        </w:r>
        <w:r w:rsidR="00B66CD5" w:rsidRPr="00C26D94">
          <w:rPr>
            <w:rStyle w:val="a5"/>
            <w:sz w:val="24"/>
            <w:szCs w:val="24"/>
            <w:lang w:val="en-US"/>
          </w:rPr>
          <w:t>uz</w:t>
        </w:r>
      </w:hyperlink>
      <w:r w:rsidR="00B66CD5" w:rsidRPr="00C378E4">
        <w:rPr>
          <w:sz w:val="24"/>
          <w:szCs w:val="24"/>
        </w:rPr>
        <w:t xml:space="preserve"> </w:t>
      </w:r>
    </w:p>
    <w:p w:rsidR="00BE437D" w:rsidRDefault="00000000">
      <w:pPr>
        <w:spacing w:after="120"/>
        <w:jc w:val="both"/>
      </w:pPr>
      <w:r>
        <w:rPr>
          <w:b/>
          <w:bCs/>
          <w:sz w:val="24"/>
          <w:szCs w:val="24"/>
        </w:rPr>
        <w:t>Акцепт Оферты</w:t>
      </w:r>
      <w:r>
        <w:rPr>
          <w:sz w:val="24"/>
          <w:szCs w:val="24"/>
        </w:rPr>
        <w:t xml:space="preserve"> — полное и безоговорочное принятие Оферты в полном объеме путем осуществления действий, указанных в пункте 3.5 Договора.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 xml:space="preserve">В соответствии с частью четвертой статьи 370 ГК </w:t>
      </w:r>
      <w:proofErr w:type="spellStart"/>
      <w:r>
        <w:rPr>
          <w:sz w:val="24"/>
          <w:szCs w:val="24"/>
        </w:rPr>
        <w:t>РУз</w:t>
      </w:r>
      <w:proofErr w:type="spellEnd"/>
      <w:r>
        <w:rPr>
          <w:sz w:val="24"/>
          <w:szCs w:val="24"/>
        </w:rPr>
        <w:t xml:space="preserve"> совершение лицом, получившим оферту, действий по выполнению указанных в ней условий договора (в том числе оплата Услуг) считается акцептом, и Акцепт оферты равносилен заключению Договора в письменной форме на условиях, изложенных в Оферте.</w:t>
      </w:r>
    </w:p>
    <w:p w:rsidR="00BE437D" w:rsidRDefault="00000000">
      <w:pPr>
        <w:spacing w:after="120"/>
        <w:jc w:val="both"/>
      </w:pPr>
      <w:r>
        <w:rPr>
          <w:b/>
          <w:bCs/>
          <w:sz w:val="24"/>
          <w:szCs w:val="24"/>
        </w:rPr>
        <w:t>Заказчик</w:t>
      </w:r>
      <w:r>
        <w:rPr>
          <w:sz w:val="24"/>
          <w:szCs w:val="24"/>
        </w:rPr>
        <w:t xml:space="preserve"> — физическое лицо, достигшее 18 лет, совершившее Акцепт оферты Исполнителя, тем самым заключившее с Исполнителем Договор на условиях, содержащихся в Оферте.</w:t>
      </w:r>
    </w:p>
    <w:p w:rsidR="00BE437D" w:rsidRDefault="00000000">
      <w:pPr>
        <w:spacing w:after="120"/>
        <w:jc w:val="both"/>
      </w:pPr>
      <w:r>
        <w:rPr>
          <w:b/>
          <w:bCs/>
          <w:sz w:val="24"/>
          <w:szCs w:val="24"/>
        </w:rPr>
        <w:t>Исполнитель</w:t>
      </w:r>
      <w:r>
        <w:rPr>
          <w:sz w:val="24"/>
          <w:szCs w:val="24"/>
        </w:rPr>
        <w:t xml:space="preserve"> — индивидуальный предприниматель Синько Тамара Вадимовна, регистрационный номер 7155561 от 18.09.2025, ПИНФЛ 42911846530010, свидетельство о государственной регистрации № 6852788.</w:t>
      </w:r>
    </w:p>
    <w:p w:rsidR="00BE437D" w:rsidRDefault="00000000">
      <w:pPr>
        <w:spacing w:after="120"/>
        <w:jc w:val="both"/>
      </w:pPr>
      <w:r>
        <w:rPr>
          <w:b/>
          <w:bCs/>
          <w:sz w:val="24"/>
          <w:szCs w:val="24"/>
        </w:rPr>
        <w:t>Стороны</w:t>
      </w:r>
      <w:r>
        <w:rPr>
          <w:sz w:val="24"/>
          <w:szCs w:val="24"/>
        </w:rPr>
        <w:t xml:space="preserve"> — совместно именуемые по тексту Договора Заказчик и Исполнитель.</w:t>
      </w:r>
    </w:p>
    <w:p w:rsidR="00BE437D" w:rsidRDefault="00000000">
      <w:pPr>
        <w:spacing w:after="120"/>
        <w:jc w:val="both"/>
      </w:pPr>
      <w:r>
        <w:rPr>
          <w:b/>
          <w:bCs/>
          <w:sz w:val="24"/>
          <w:szCs w:val="24"/>
        </w:rPr>
        <w:t>Сайт Исполнителя, Сайт</w:t>
      </w:r>
      <w:r>
        <w:rPr>
          <w:sz w:val="24"/>
          <w:szCs w:val="24"/>
        </w:rPr>
        <w:t xml:space="preserve"> — интернет-сайт Исполнителя, расположенный по адресу: </w:t>
      </w:r>
      <w:hyperlink r:id="rId7" w:history="1">
        <w:r w:rsidR="00B66CD5" w:rsidRPr="00C26D94">
          <w:rPr>
            <w:rStyle w:val="a5"/>
            <w:sz w:val="24"/>
            <w:szCs w:val="24"/>
          </w:rPr>
          <w:t>https://www.tamara-nutrition.</w:t>
        </w:r>
        <w:r w:rsidR="00B66CD5" w:rsidRPr="00C26D94">
          <w:rPr>
            <w:rStyle w:val="a5"/>
            <w:sz w:val="24"/>
            <w:szCs w:val="24"/>
            <w:lang w:val="en-US"/>
          </w:rPr>
          <w:t>uz</w:t>
        </w:r>
        <w:r w:rsidR="00B66CD5" w:rsidRPr="00C26D94">
          <w:rPr>
            <w:rStyle w:val="a5"/>
            <w:sz w:val="24"/>
            <w:szCs w:val="24"/>
          </w:rPr>
          <w:t>/</w:t>
        </w:r>
      </w:hyperlink>
      <w:r w:rsidR="00205D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представляющий собой совокупность информации, текстов, графических элементов, дизайна, изображений, фото- и видеоматериалов, иных результатов </w:t>
      </w:r>
      <w:r>
        <w:rPr>
          <w:sz w:val="24"/>
          <w:szCs w:val="24"/>
        </w:rPr>
        <w:lastRenderedPageBreak/>
        <w:t>интеллектуальной деятельности, а также программ для ЭВМ, содержащихся в информационной системе, доступ к которой обеспечивается посредством сети Интернет.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 xml:space="preserve">Права на указанный Сайт, а также на информацию, графические изображения, аудио- и </w:t>
      </w:r>
      <w:proofErr w:type="gramStart"/>
      <w:r>
        <w:rPr>
          <w:sz w:val="24"/>
          <w:szCs w:val="24"/>
        </w:rPr>
        <w:t>видеоматериалы</w:t>
      </w:r>
      <w:proofErr w:type="gramEnd"/>
      <w:r>
        <w:rPr>
          <w:sz w:val="24"/>
          <w:szCs w:val="24"/>
        </w:rPr>
        <w:t xml:space="preserve"> и иные результаты интеллектуальной деятельности, расположенные на нем, принадлежат Исполнителю и охраняются законодательством Республики Узбекистан.</w:t>
      </w:r>
    </w:p>
    <w:p w:rsidR="00BE437D" w:rsidRDefault="00000000">
      <w:pPr>
        <w:spacing w:after="120"/>
        <w:jc w:val="both"/>
      </w:pPr>
      <w:r>
        <w:rPr>
          <w:b/>
          <w:bCs/>
          <w:sz w:val="24"/>
          <w:szCs w:val="24"/>
        </w:rPr>
        <w:t>Услуги</w:t>
      </w:r>
      <w:r>
        <w:rPr>
          <w:sz w:val="24"/>
          <w:szCs w:val="24"/>
        </w:rPr>
        <w:t xml:space="preserve"> — информационно-</w:t>
      </w:r>
      <w:r w:rsidR="00205D5A">
        <w:rPr>
          <w:sz w:val="24"/>
          <w:szCs w:val="24"/>
        </w:rPr>
        <w:t>образовательные</w:t>
      </w:r>
      <w:r>
        <w:rPr>
          <w:sz w:val="24"/>
          <w:szCs w:val="24"/>
        </w:rPr>
        <w:t xml:space="preserve"> услуги, включая предоставление доступа к материалам (текстам, курсам, вебинарам, видеоурокам,</w:t>
      </w:r>
      <w:r w:rsidR="004B0F60">
        <w:rPr>
          <w:sz w:val="24"/>
          <w:szCs w:val="24"/>
        </w:rPr>
        <w:t xml:space="preserve"> интенсивам,</w:t>
      </w:r>
      <w:r>
        <w:rPr>
          <w:sz w:val="24"/>
          <w:szCs w:val="24"/>
        </w:rPr>
        <w:t xml:space="preserve"> видеолекциям, как в записи, так и проводимым в формате онлайн-трансляций и презентаций; </w:t>
      </w:r>
      <w:r w:rsidR="00205D5A">
        <w:rPr>
          <w:sz w:val="24"/>
          <w:szCs w:val="24"/>
        </w:rPr>
        <w:t>образовательное</w:t>
      </w:r>
      <w:r>
        <w:rPr>
          <w:sz w:val="24"/>
          <w:szCs w:val="24"/>
        </w:rPr>
        <w:t xml:space="preserve"> и информационное сопровождение) по корректировке образа жизни, питания, восстановлению и оздоровлению организма, предоставлению информации в форме рекомендаций по биологически активным добавкам </w:t>
      </w:r>
      <w:r w:rsidR="00E914EA">
        <w:rPr>
          <w:sz w:val="24"/>
          <w:szCs w:val="24"/>
        </w:rPr>
        <w:t xml:space="preserve">к пище </w:t>
      </w:r>
      <w:r>
        <w:rPr>
          <w:sz w:val="24"/>
          <w:szCs w:val="24"/>
        </w:rPr>
        <w:t>и их действию.</w:t>
      </w:r>
    </w:p>
    <w:p w:rsidR="00BE437D" w:rsidRPr="00B66CD5" w:rsidRDefault="00000000">
      <w:pPr>
        <w:spacing w:after="120"/>
        <w:jc w:val="both"/>
      </w:pPr>
      <w:r>
        <w:rPr>
          <w:sz w:val="24"/>
          <w:szCs w:val="24"/>
        </w:rPr>
        <w:t xml:space="preserve">Описание, стоимость, срок оказания, вид выбранных Заказчиком Услуг, а также иная информация являются неотъемлемой частью Договора (Приложение № 1) и размещаются Исполнителем в сети Интернет на сайте: </w:t>
      </w:r>
      <w:hyperlink r:id="rId8" w:history="1">
        <w:r w:rsidR="00B66CD5" w:rsidRPr="00C26D94">
          <w:rPr>
            <w:rStyle w:val="a5"/>
            <w:sz w:val="24"/>
            <w:szCs w:val="24"/>
          </w:rPr>
          <w:t>https://www.tamara-nutrition.</w:t>
        </w:r>
        <w:r w:rsidR="00B66CD5" w:rsidRPr="00C26D94">
          <w:rPr>
            <w:rStyle w:val="a5"/>
            <w:sz w:val="24"/>
            <w:szCs w:val="24"/>
            <w:lang w:val="en-US"/>
          </w:rPr>
          <w:t>uz</w:t>
        </w:r>
      </w:hyperlink>
      <w:r w:rsidR="00B66CD5" w:rsidRPr="00B66CD5">
        <w:rPr>
          <w:sz w:val="24"/>
          <w:szCs w:val="24"/>
        </w:rPr>
        <w:t xml:space="preserve"> </w:t>
      </w:r>
    </w:p>
    <w:p w:rsidR="00BE437D" w:rsidRDefault="00000000">
      <w:pPr>
        <w:spacing w:after="200"/>
        <w:jc w:val="both"/>
      </w:pPr>
      <w:r>
        <w:rPr>
          <w:b/>
          <w:bCs/>
          <w:sz w:val="24"/>
          <w:szCs w:val="24"/>
        </w:rPr>
        <w:t>Заказ</w:t>
      </w:r>
      <w:r>
        <w:rPr>
          <w:sz w:val="24"/>
          <w:szCs w:val="24"/>
        </w:rPr>
        <w:t xml:space="preserve"> — оформленный запрос на оказание Услуги Исполнителем.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2. ПРЕДМЕТ ДОГОВОРА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 xml:space="preserve">2.1. Исполнитель обязуется оказывать Заказчику Услуги, описание которых опубликовано на сайте: </w:t>
      </w:r>
      <w:hyperlink r:id="rId9" w:history="1">
        <w:r w:rsidR="00B66CD5" w:rsidRPr="00C26D94">
          <w:rPr>
            <w:rStyle w:val="a5"/>
            <w:sz w:val="24"/>
            <w:szCs w:val="24"/>
          </w:rPr>
          <w:t>https://www.tamara-nutrition.</w:t>
        </w:r>
        <w:r w:rsidR="00B66CD5" w:rsidRPr="00C26D94">
          <w:rPr>
            <w:rStyle w:val="a5"/>
            <w:sz w:val="24"/>
            <w:szCs w:val="24"/>
            <w:lang w:val="en-US"/>
          </w:rPr>
          <w:t>uz</w:t>
        </w:r>
        <w:r w:rsidR="00B66CD5" w:rsidRPr="00C26D94">
          <w:rPr>
            <w:rStyle w:val="a5"/>
            <w:sz w:val="24"/>
            <w:szCs w:val="24"/>
          </w:rPr>
          <w:t>/</w:t>
        </w:r>
      </w:hyperlink>
      <w:r w:rsidR="00B66CD5" w:rsidRPr="00B66CD5">
        <w:rPr>
          <w:sz w:val="24"/>
          <w:szCs w:val="24"/>
        </w:rPr>
        <w:t xml:space="preserve"> </w:t>
      </w:r>
      <w:r>
        <w:rPr>
          <w:sz w:val="24"/>
          <w:szCs w:val="24"/>
        </w:rPr>
        <w:t>и в Приложении № 1 к данному Договору, а Заказчик обязуется оплатить эти Услуги и надлежащим образом выполнять условия, установленные Договором.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2.</w:t>
      </w:r>
      <w:r w:rsidR="00B66CD5">
        <w:rPr>
          <w:sz w:val="24"/>
          <w:szCs w:val="24"/>
        </w:rPr>
        <w:t>2</w:t>
      </w:r>
      <w:r>
        <w:rPr>
          <w:sz w:val="24"/>
          <w:szCs w:val="24"/>
        </w:rPr>
        <w:t>. Любая полученная Заказчиком в рамках оказываемых услуг информация носит исключительно информационный характер, применение такой информации полностью зависит от воли Заказчика. Услуги не являются медицинской помощью (медицинскими услугами) и не заменяют обращение к врачу.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2.</w:t>
      </w:r>
      <w:r w:rsidR="00B66CD5">
        <w:rPr>
          <w:sz w:val="24"/>
          <w:szCs w:val="24"/>
        </w:rPr>
        <w:t>3</w:t>
      </w:r>
      <w:r>
        <w:rPr>
          <w:sz w:val="24"/>
          <w:szCs w:val="24"/>
        </w:rPr>
        <w:t>. Получение информации Заказчиком от Исполнителя не исключает необходимость консультации со специалистом по вопросу применения полученных материалов.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3. ОФОРМЛЕНИЕ ЗАКАЗА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3.1. Заказчик самостоятельно и внимательно изучает на Сайте, а также в Приложении № 1 настоящего Договора информацию об Услугах, их стоимости, порядке оформления Заказа, условиях оказания Услуг.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3.2. Заказ оформляется Заказчиком на Сайте путем заполнения формы, расположенной на Сайте в описании Услуги.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3.3. При оформлении Заказа на Сайте Заказчик должен выбрать вид Услуги и указать/выбрать следующую информацию: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имя;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адрес электронной почты;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номер телефона.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3.4. Перед оформлением Заказа Заказчик знакомится с текстом Договора. В случае полного и безоговорочного согласия с условиями Договора Заказчик нажимает кнопку «Заказать». В случае несогласия с какими-либо условиями Заказчик отказывается от заключения Договора на предложенных условиях и не осуществляет оплату Услуг.</w:t>
      </w:r>
    </w:p>
    <w:p w:rsidR="00D22211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Надлежащим безоговорочным Акцептом Оферты в соответствии со статьей 370 ГК </w:t>
      </w:r>
      <w:proofErr w:type="spellStart"/>
      <w:r>
        <w:rPr>
          <w:sz w:val="24"/>
          <w:szCs w:val="24"/>
        </w:rPr>
        <w:t>РУз</w:t>
      </w:r>
      <w:proofErr w:type="spellEnd"/>
      <w:r>
        <w:rPr>
          <w:sz w:val="24"/>
          <w:szCs w:val="24"/>
        </w:rPr>
        <w:t xml:space="preserve"> является оплата Заказчиком Услуг Исполнителя на условиях 100% предоплаты</w:t>
      </w:r>
      <w:r w:rsidR="00D22211">
        <w:rPr>
          <w:sz w:val="24"/>
          <w:szCs w:val="24"/>
        </w:rPr>
        <w:t>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3.6. При выполнении Заказчиком действий, указанных в пункте 3.5 Договора, Акцепт Оферты считается совершенным, а Договор между Исполнителем и Заказчиком считается заключенным в момент Акцепта Оферты.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3.7. После оплаты Заказа предоставляется доступ к материалам приобретенных Услуг, если иное не указано в описании Услуги, в порядке, указанном в разделе 4 Договора.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3.8. Необходимую дополнительную информацию об оформлении Заказа Заказчик может узнать, направив письмо на адрес электронной почты Исполнителя, указанный в разделе 12 Договора.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4. ПОРЯДОК ОКАЗАНИЯ УСЛУГ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4.1. Услуги оказываются Заказчику после 100% предоплаты Заказчиком, если иное не указано в описании Услуги, стоимости заказанных Услуг.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4.2. Услуги оказываются дистанционно — то есть посредством сети Интернет.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4.3. Исполнитель при оказании Услуг по своему усмотрению определяет и использует мессенджеры, интернет-площадки удаленных конференций и прочие ресурсы для надлежащего оказания Услуг в режиме реального времени, в зависимости от вида Услуг.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4.4. Доступ к материалам приобретенных Услуг предоставляется Заказчику через мессенджеры/платформы, право выбора которых остается за Исполнителем / личный кабинет Заказчика / на адрес электронной почты, указанный Заказчиком при регистрации на Сайте.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4.5. Если информация о доступе к материалам не была получена Заказчиком, он обязан сообщить об этом Исполнителю в течение 3 (трех) рабочих дней с даты оплаты Услуги.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4.6. Сроки оказания Услуг (этапов), стоимость и содержание Услуг определяются выбранным Заказчиком видом Услуги. Сроки исчисляются с момента открытия доступа к соответствующим материалам приобретенной Услуги, с соблюдением содержания, очередности этапов и прочих составляющих частей Услуги, если иное не указано в описании Услуги.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Изменение сроков оказания выбранной Услуги и ее этапов осуществляется по соглашению Сторон.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Исполнитель оставляет за собой право отказать Заказчику в переносе сроков оказания Услуг в случае непредоставления последним документов, подтверждающих невозможность получения Услуг в установленные сроки, которыми являются: листки временной нетрудоспособности, справки о нахождении в стационаре.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Стороны пришли к соглашению, что отсутствие свободного времени у Заказчика, отпуск, командировка, при условии того, что доступ к материалам Услуги был открыт, не может рассматриваться в качестве основания для изменения срока оказания Услуг.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В случае невозможности Исполнителем оказания Услуг Заказчику в оговоренный срок по уважительным причинам, Исполнитель обязан уведомить Заказчика и дополнительно согласовать с ним новые сроки оказания Услуг, если иное не будет согласовано Сторонами.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4.7. В случае участия Заказчика в дистанционных вебинарах, курсах Заказчик сам несет ответственность за личное участие и присутствие, выполнение заданий и других действий, связанных с оказанием Услуги.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4.8. Исполнитель вправе привлечь для оказания Услуг третьих лиц.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4.9. Услуги считаются оказанными Заказчику с надлежащим качеством и в срок: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4.9.1. с момента предоставления Заказчику доступа к материалам выбранной и оплаченной им Услуги, вне зависимости от того, приступил Заказчик к просмотру и изучению материалов либо нет;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4.9.2. с момента завершения срока оказания Услуг — для Услуг, которые оказываются в течение определенного периода времени. Услуги считаются принятыми Заказчиком по окончании срока вне зависимости от того, принял Заказчик участие в оказании Услуг или нет.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Заказчик не вправе требовать возврата части стоимости Услуг, доступ к которым был предоставлен, но до истечения срока оказания Услуг Заказчик не приступил к просмотру и изучению материалов и/или не принял участие в оказании Услуг. Исполнитель вправе отказаться повторно оказывать Услуги, даже если оплата Услуг была осуществлена в полном объеме.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4.10. Стороны пришли к соглашению, что акт оказанных услуг между Заказчиком и Исполнителем не подписывается и не составляется, если иное не предусмотрено в разделе 5 Договора.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4.11. Доступ Заказчика к материалам прекращается после завершения соответствующей Услуги, в сроки, установленные соответствующей Услугой, с учетом положений пункта 7.6 Договора.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5. ОПЛАТА УСЛУГ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5.1. Стоимость Услуг и способы оплаты Услуг Заказчиком, описание предоставляемых Исполнителем дополнительных возможностей для оплаты и получения Услуг публикуются на сайте</w:t>
      </w:r>
      <w:r w:rsidR="00205D5A">
        <w:rPr>
          <w:sz w:val="24"/>
          <w:szCs w:val="24"/>
        </w:rPr>
        <w:t xml:space="preserve"> </w:t>
      </w:r>
      <w:hyperlink r:id="rId10" w:history="1">
        <w:r w:rsidR="00B66CD5" w:rsidRPr="00C26D94">
          <w:rPr>
            <w:rStyle w:val="a5"/>
            <w:sz w:val="24"/>
            <w:szCs w:val="24"/>
          </w:rPr>
          <w:t>https://www.tamara-nutrition.</w:t>
        </w:r>
        <w:r w:rsidR="00B66CD5" w:rsidRPr="00C26D94">
          <w:rPr>
            <w:rStyle w:val="a5"/>
            <w:sz w:val="24"/>
            <w:szCs w:val="24"/>
            <w:lang w:val="en-US"/>
          </w:rPr>
          <w:t>uz</w:t>
        </w:r>
      </w:hyperlink>
      <w:r w:rsidR="00B66CD5" w:rsidRPr="00B66CD5">
        <w:rPr>
          <w:sz w:val="24"/>
          <w:szCs w:val="24"/>
        </w:rPr>
        <w:t xml:space="preserve"> </w:t>
      </w:r>
      <w:r w:rsidR="00205D5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а также в Приложении № 1 к настоящему Договору.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5.2. Стоимость Услуги может быть изменена Исполнителем в одностороннем порядке. Стоимость на заказанные и оплаченные Заказчиком Услуги изменению не подлежит.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5.3. Все расчеты по Договору на территории Республики Узбекистан производятся в национальной валюте Республики Узбекистан — сумах.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5.4. Оплата Услуг производится: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банковским переводом (по квитанции или по реквизитам счета) на банковский счет Исполнителя, а также иными способами, указанными на Сайте (в том числе через платежные системы, действующие на территории Республики Узбекистан).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5.5. В течение 3 (трех) рабочих дней после зачисления оплаты на счет Исполнителя или подтверждения оплаты платежной системой Заказчик получает на электронную почту/мессенджер, указанные при оформлении Заказа, автоматическое письмо с подтверждением оплаты.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5.6. Исполнитель оставляет за собой право аннулировать оплату, если: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платежная информация Заказчика указана неправильно или не поддается проверке;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Заказ на Услуги от Заказчика выглядит необычным или мошенническим.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5.7. Безопасность, а также иные условия использования выбранных Заказчиком способов оплаты выходят за рамки Договора и регулируются соответствующими платежными системами.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5.8. При оплате Услуг Заказчик обязан указать в форме Заказа и оплаты все требуемые данные. При оплате безналичным переводом на основании выставленного счета Заказчик обязан указать в платежном документе данные, включенные в выставленный на оплату счет.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5.9. Заказчик самостоятельно несет ответственность за ошибки, которые допущены им при оплате Услуг. Исполнитель не несет ответственности за убытки и иные неблагоприятные последствия, которые могут возникнуть у Заказчика и/или третьих лиц в случае неправильного указания назначения платежа.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5.10. Если оплата поступает в размере меньше стоимости Услуги (менее 100% стоимости Услуги), Договор считается незаключенным, если иное не указано в описании Услуги. Если оплата поступает в большем размере, Договор считается заключенным, при этом Заказчик обязан письменно уведомить Исполнителя об ошибочно перечисленной сумме. Сумма, превышающая стоимость Услуг, возвращается на счет Заказчика в течение 5 (пяти) рабочих дней с даты принятия решения о возврате оплаты.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5.11. При отсутствии и/или неправильном указании требуемых сведений Исполнитель может по своему усмотрению считать, что обязательства по оплате не выполнены Заказчиком надлежащим образом, либо самостоятельно идентифицировать платеж согласно данным собственного учета.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5.12. Оплата считается совершенной Заказчиком в момент зачисления денежных средств на расчетный счет Исполнителя либо, при оплате Услуг с использованием платежных систем, — в момент получения Исполнителем от платежной системы информации о поступлении платежа за Услуги.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5.13. Заказчик вправе отказаться от исполнения Договора в одностороннем порядке, направив Исполнителю письменное заявление о расторжении не позднее, чем за 5 (пять) календарных дней до начала оказания Услуг. В этом случае к возврату подлежит оплаченная стоимость Услуг за вычетом фактически понесенных расходов Исполнителя.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 xml:space="preserve">В случае направления Заказчиком уведомления об отказе от исполнения Договора в одностороннем порядке в период оказания Услуг, к возврату подлежит сумма фактически уплаченной стоимости за вычетом расходов Исполнителя и стоимости части Услуг, оказанных Исполнителем до момента получения уведомления об отказе, даже если Заказчик не использовал материалы и не участвовал в вебинарах, </w:t>
      </w:r>
      <w:proofErr w:type="spellStart"/>
      <w:r>
        <w:rPr>
          <w:sz w:val="24"/>
          <w:szCs w:val="24"/>
        </w:rPr>
        <w:t>видеосозвонах</w:t>
      </w:r>
      <w:proofErr w:type="spellEnd"/>
      <w:r>
        <w:rPr>
          <w:sz w:val="24"/>
          <w:szCs w:val="24"/>
        </w:rPr>
        <w:t xml:space="preserve"> без уважительных причин, подтвержденных документально.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К расходам Исполнителя относятся (но не ограничиваются), в частности, комиссии банковских, кредитных организаций и соответствующих платежных систем за осуществление возврата денежных средств, расходы на оплату услуг третьих лиц, а также стоимость материалов, предоставленных Заказчику, и иные расходы, понесенные Исполнителем в процессе оказания Услуг Заказчику.</w:t>
      </w:r>
    </w:p>
    <w:p w:rsidR="00BE437D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5.14. В случае отказа от Договора Заказчиком после отправки им материалов анкетирования в рамках </w:t>
      </w:r>
      <w:proofErr w:type="gramStart"/>
      <w:r>
        <w:rPr>
          <w:sz w:val="24"/>
          <w:szCs w:val="24"/>
        </w:rPr>
        <w:t>Услуги  (</w:t>
      </w:r>
      <w:proofErr w:type="gramEnd"/>
      <w:r w:rsidR="00C378E4">
        <w:rPr>
          <w:sz w:val="24"/>
          <w:szCs w:val="24"/>
        </w:rPr>
        <w:t>образовательная</w:t>
      </w:r>
      <w:r w:rsidR="00205D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консультация, </w:t>
      </w:r>
      <w:r w:rsidR="00C378E4">
        <w:rPr>
          <w:sz w:val="24"/>
          <w:szCs w:val="24"/>
        </w:rPr>
        <w:t>образовательная</w:t>
      </w:r>
      <w:r w:rsidR="00205D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консультация с сопровождением), но до наступления консультации, возврат стоимости Услуг осуществляется за вычетом </w:t>
      </w:r>
      <w:r w:rsidR="00C378E4">
        <w:rPr>
          <w:sz w:val="24"/>
          <w:szCs w:val="24"/>
        </w:rPr>
        <w:t>1</w:t>
      </w:r>
      <w:r>
        <w:rPr>
          <w:sz w:val="24"/>
          <w:szCs w:val="24"/>
        </w:rPr>
        <w:t>0 (</w:t>
      </w:r>
      <w:r w:rsidR="00C378E4">
        <w:rPr>
          <w:sz w:val="24"/>
          <w:szCs w:val="24"/>
        </w:rPr>
        <w:t>десяти</w:t>
      </w:r>
      <w:r>
        <w:rPr>
          <w:sz w:val="24"/>
          <w:szCs w:val="24"/>
        </w:rPr>
        <w:t>) % от стоимости оплаченных Услуг.</w:t>
      </w:r>
    </w:p>
    <w:p w:rsidR="00D22211" w:rsidRDefault="00D22211">
      <w:pPr>
        <w:spacing w:after="120"/>
        <w:jc w:val="both"/>
        <w:rPr>
          <w:sz w:val="24"/>
          <w:szCs w:val="24"/>
        </w:rPr>
      </w:pPr>
    </w:p>
    <w:p w:rsidR="00D22211" w:rsidRDefault="00D22211" w:rsidP="00D22211">
      <w:pPr>
        <w:spacing w:after="120"/>
        <w:jc w:val="both"/>
        <w:rPr>
          <w:sz w:val="24"/>
          <w:szCs w:val="24"/>
        </w:rPr>
      </w:pPr>
      <w:r w:rsidRPr="00D22211">
        <w:rPr>
          <w:color w:val="000000" w:themeColor="text1"/>
          <w:sz w:val="24"/>
          <w:szCs w:val="24"/>
        </w:rPr>
        <w:t xml:space="preserve">5.15. </w:t>
      </w:r>
      <w:r>
        <w:rPr>
          <w:sz w:val="24"/>
          <w:szCs w:val="24"/>
        </w:rPr>
        <w:t xml:space="preserve">В случае отказа Заказчика от исполнения договора в период оказания услуг Исполнитель производит возврат денежных средств за вычетом стоимости фактически оказанных услуг и фактически понесённых расходов Исполнителя.  Стоимость фактически оказанных услуг определяется исходя из этапов оказания услуг, предусмотренных настоящей Офертой и/или описанием выбранного тарифа.  </w:t>
      </w:r>
    </w:p>
    <w:p w:rsid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Для услуг разовой образовательной консультации стороны согласовали следующую структуру стоимости услуги:  </w:t>
      </w:r>
    </w:p>
    <w:p w:rsid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</w:p>
    <w:p w:rsid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- консультация </w:t>
      </w:r>
      <w:proofErr w:type="gramStart"/>
      <w:r>
        <w:rPr>
          <w:sz w:val="24"/>
          <w:szCs w:val="24"/>
        </w:rPr>
        <w:t>проведена  —</w:t>
      </w:r>
      <w:proofErr w:type="gramEnd"/>
      <w:r>
        <w:rPr>
          <w:sz w:val="24"/>
          <w:szCs w:val="24"/>
        </w:rPr>
        <w:t xml:space="preserve"> 40% стоимости тарифа;</w:t>
      </w:r>
    </w:p>
    <w:p w:rsid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2211">
        <w:rPr>
          <w:sz w:val="24"/>
          <w:szCs w:val="24"/>
        </w:rPr>
        <w:t xml:space="preserve">подготовка индивидуальных рекомендаций, плана питания, меню, списка продуктов, </w:t>
      </w:r>
      <w:proofErr w:type="gramStart"/>
      <w:r>
        <w:rPr>
          <w:sz w:val="24"/>
          <w:szCs w:val="24"/>
        </w:rPr>
        <w:t xml:space="preserve">и </w:t>
      </w:r>
      <w:r w:rsidRPr="00D22211">
        <w:rPr>
          <w:sz w:val="24"/>
          <w:szCs w:val="24"/>
        </w:rPr>
        <w:t xml:space="preserve"> иных</w:t>
      </w:r>
      <w:proofErr w:type="gramEnd"/>
      <w:r w:rsidRPr="00D22211">
        <w:rPr>
          <w:sz w:val="24"/>
          <w:szCs w:val="24"/>
        </w:rPr>
        <w:t xml:space="preserve"> материалов — </w:t>
      </w:r>
      <w:r>
        <w:rPr>
          <w:sz w:val="24"/>
          <w:szCs w:val="24"/>
        </w:rPr>
        <w:t>60</w:t>
      </w:r>
      <w:r w:rsidRPr="00D22211">
        <w:rPr>
          <w:sz w:val="24"/>
          <w:szCs w:val="24"/>
        </w:rPr>
        <w:t>% от стоимости тарифа</w:t>
      </w:r>
      <w:r>
        <w:rPr>
          <w:sz w:val="24"/>
          <w:szCs w:val="24"/>
        </w:rPr>
        <w:t>;</w:t>
      </w:r>
    </w:p>
    <w:p w:rsid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- до проведения консультации — возврат в размере 100% от стоимости.</w:t>
      </w:r>
    </w:p>
    <w:p w:rsidR="00D22211" w:rsidRPr="00D22211" w:rsidRDefault="00D22211" w:rsidP="00D22211">
      <w:pPr>
        <w:spacing w:after="120"/>
        <w:jc w:val="both"/>
        <w:rPr>
          <w:color w:val="000000" w:themeColor="text1"/>
        </w:rPr>
      </w:pPr>
    </w:p>
    <w:p w:rsid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Для услуг</w:t>
      </w:r>
      <w:r w:rsidR="00C378E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378E4">
        <w:rPr>
          <w:sz w:val="24"/>
          <w:szCs w:val="24"/>
        </w:rPr>
        <w:t xml:space="preserve">образовательная консультация </w:t>
      </w:r>
      <w:r>
        <w:rPr>
          <w:sz w:val="24"/>
          <w:szCs w:val="24"/>
        </w:rPr>
        <w:t xml:space="preserve">с сопровождением стороны согласовали следующую структуру стоимости услуги:  </w:t>
      </w:r>
    </w:p>
    <w:p w:rsid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2211" w:rsidRP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 w:rsidRPr="00D22211">
        <w:rPr>
          <w:sz w:val="24"/>
          <w:szCs w:val="24"/>
        </w:rPr>
        <w:t xml:space="preserve"> — </w:t>
      </w:r>
      <w:r w:rsidR="00C378E4">
        <w:rPr>
          <w:sz w:val="24"/>
          <w:szCs w:val="24"/>
        </w:rPr>
        <w:t>первая</w:t>
      </w:r>
      <w:r w:rsidRPr="00D22211">
        <w:rPr>
          <w:sz w:val="24"/>
          <w:szCs w:val="24"/>
        </w:rPr>
        <w:t xml:space="preserve"> консультация, анализ анкеты, жалоб, целей и исходных данных Заказчика — </w:t>
      </w:r>
      <w:r w:rsidR="00C378E4">
        <w:rPr>
          <w:sz w:val="24"/>
          <w:szCs w:val="24"/>
        </w:rPr>
        <w:t>4</w:t>
      </w:r>
      <w:r>
        <w:rPr>
          <w:sz w:val="24"/>
          <w:szCs w:val="24"/>
        </w:rPr>
        <w:t>0</w:t>
      </w:r>
      <w:r w:rsidRPr="00D22211">
        <w:rPr>
          <w:sz w:val="24"/>
          <w:szCs w:val="24"/>
        </w:rPr>
        <w:t xml:space="preserve">% от стоимости тарифа;  </w:t>
      </w:r>
    </w:p>
    <w:p w:rsidR="00D22211" w:rsidRP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 w:rsidRPr="00D22211">
        <w:rPr>
          <w:sz w:val="24"/>
          <w:szCs w:val="24"/>
        </w:rPr>
        <w:t xml:space="preserve"> — подготовка индивидуальных рекомендаций, плана питания, меню, списка продуктов, корректировок или иных материалов — </w:t>
      </w:r>
      <w:r w:rsidR="00C378E4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Pr="00D22211">
        <w:rPr>
          <w:sz w:val="24"/>
          <w:szCs w:val="24"/>
        </w:rPr>
        <w:t xml:space="preserve">% от стоимости тарифа;  </w:t>
      </w:r>
    </w:p>
    <w:p w:rsidR="00D22211" w:rsidRP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 w:rsidRPr="00D22211">
        <w:rPr>
          <w:sz w:val="24"/>
          <w:szCs w:val="24"/>
        </w:rPr>
        <w:t xml:space="preserve">— сопровождение Заказчика в течение оплаченного периода — </w:t>
      </w:r>
      <w:r>
        <w:rPr>
          <w:sz w:val="24"/>
          <w:szCs w:val="24"/>
        </w:rPr>
        <w:t>30</w:t>
      </w:r>
      <w:r w:rsidRPr="00D22211">
        <w:rPr>
          <w:sz w:val="24"/>
          <w:szCs w:val="24"/>
        </w:rPr>
        <w:t xml:space="preserve">% от стоимости тарифа.  </w:t>
      </w:r>
    </w:p>
    <w:p w:rsidR="00D22211" w:rsidRP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 w:rsidRPr="00D22211">
        <w:rPr>
          <w:sz w:val="24"/>
          <w:szCs w:val="24"/>
        </w:rPr>
        <w:t xml:space="preserve">   </w:t>
      </w:r>
    </w:p>
    <w:p w:rsidR="00D22211" w:rsidRP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 w:rsidRPr="00D22211">
        <w:rPr>
          <w:sz w:val="24"/>
          <w:szCs w:val="24"/>
        </w:rPr>
        <w:t xml:space="preserve"> Стоимость сопровождения рассчитывается пропорционально количеству календарных дней сопровождения, прошедших с даты начала сопровождения до даты получения Исполнителем заявления Заказчика об отказе от договора.  </w:t>
      </w:r>
    </w:p>
    <w:p w:rsidR="00D22211" w:rsidRDefault="00D22211" w:rsidP="00D22211">
      <w:pPr>
        <w:autoSpaceDE w:val="0"/>
        <w:autoSpaceDN w:val="0"/>
        <w:adjustRightInd w:val="0"/>
        <w:rPr>
          <w:sz w:val="24"/>
          <w:szCs w:val="24"/>
        </w:rPr>
      </w:pPr>
      <w:r w:rsidRPr="00D22211">
        <w:rPr>
          <w:sz w:val="24"/>
          <w:szCs w:val="24"/>
        </w:rPr>
        <w:t xml:space="preserve">  Денежные средства за неоказанную часть услуг возвращаются Заказчику в </w:t>
      </w:r>
      <w:proofErr w:type="gramStart"/>
      <w:r w:rsidRPr="00D22211">
        <w:rPr>
          <w:sz w:val="24"/>
          <w:szCs w:val="24"/>
        </w:rPr>
        <w:t xml:space="preserve">течение  </w:t>
      </w:r>
      <w:r w:rsidR="00C378E4">
        <w:rPr>
          <w:sz w:val="24"/>
          <w:szCs w:val="24"/>
        </w:rPr>
        <w:t>10</w:t>
      </w:r>
      <w:proofErr w:type="gramEnd"/>
      <w:r>
        <w:rPr>
          <w:sz w:val="24"/>
          <w:szCs w:val="24"/>
        </w:rPr>
        <w:t xml:space="preserve"> рабочих дней с даты получения заявления об отказе от договора и реквизитов для возврата.</w:t>
      </w:r>
    </w:p>
    <w:p w:rsidR="00D22211" w:rsidRDefault="00D22211">
      <w:pPr>
        <w:spacing w:after="120"/>
        <w:jc w:val="both"/>
      </w:pPr>
    </w:p>
    <w:p w:rsidR="00BE437D" w:rsidRPr="00D22211" w:rsidRDefault="00000000">
      <w:pPr>
        <w:spacing w:after="120"/>
        <w:jc w:val="both"/>
        <w:rPr>
          <w:color w:val="000000" w:themeColor="text1"/>
        </w:rPr>
      </w:pPr>
      <w:r w:rsidRPr="00D22211">
        <w:rPr>
          <w:color w:val="000000" w:themeColor="text1"/>
          <w:sz w:val="24"/>
          <w:szCs w:val="24"/>
        </w:rPr>
        <w:t>5.16. В случае отказа от Договора Заказчиком в период оказания Услуг (вебинаров, курсов, интенсивов, руководств, текстовых, аудио-, видеоуроков и т.д.), сумма фактически уплаченной стоимости за оказанные Услуги для материалов, предусматривающих доступ ко всем видео-, аудио-, текстовым материалам, возврату не подлежит, даже если Заказчик не использовал такие материалы, при этом такая Услуга считается надлежаще оказанной услугой.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 xml:space="preserve">5.17. Денежные средства возвращаются исключительно путем перечисления по банковским реквизитам Заказчика </w:t>
      </w:r>
      <w:r w:rsidR="00C378E4">
        <w:rPr>
          <w:sz w:val="24"/>
          <w:szCs w:val="24"/>
        </w:rPr>
        <w:t>в течение</w:t>
      </w:r>
      <w:r>
        <w:rPr>
          <w:sz w:val="24"/>
          <w:szCs w:val="24"/>
        </w:rPr>
        <w:t xml:space="preserve"> 10 (десят</w:t>
      </w:r>
      <w:r w:rsidR="00C378E4">
        <w:rPr>
          <w:sz w:val="24"/>
          <w:szCs w:val="24"/>
        </w:rPr>
        <w:t>и</w:t>
      </w:r>
      <w:r>
        <w:rPr>
          <w:sz w:val="24"/>
          <w:szCs w:val="24"/>
        </w:rPr>
        <w:t>) рабочих дней с даты получения уведомления Исполнителем. Возможность возврата путем передачи наличных денежных средств исключена.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6. ПРАВА И ОБЯЗАННОСТИ СТОРОН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6.1. Исполнитель обязан: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6.1.1. предоставить Заказчику достоверную информацию об оказываемых Услугах;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6.1.2. указывать на Сайте актуальную стоимость за оказываемые Услуги;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 xml:space="preserve">6.1.3. сохранять в конфиденциальности персональные данные Заказчика в соответствии с Политикой конфиденциальности, расположенной по адресу: </w:t>
      </w:r>
      <w:hyperlink r:id="rId11" w:history="1">
        <w:r w:rsidR="00B66CD5" w:rsidRPr="00C26D94">
          <w:rPr>
            <w:rStyle w:val="a5"/>
            <w:sz w:val="24"/>
            <w:szCs w:val="24"/>
          </w:rPr>
          <w:t>https://www.tamara-nutrition.</w:t>
        </w:r>
        <w:r w:rsidR="00B66CD5" w:rsidRPr="00C26D94">
          <w:rPr>
            <w:rStyle w:val="a5"/>
            <w:sz w:val="24"/>
            <w:szCs w:val="24"/>
            <w:lang w:val="en-US"/>
          </w:rPr>
          <w:t>uz</w:t>
        </w:r>
      </w:hyperlink>
      <w:r w:rsidR="00B66CD5" w:rsidRPr="00B66CD5">
        <w:rPr>
          <w:sz w:val="24"/>
          <w:szCs w:val="24"/>
        </w:rPr>
        <w:t xml:space="preserve"> </w:t>
      </w:r>
      <w:hyperlink r:id="rId12" w:history="1">
        <w:r w:rsidR="00BE437D" w:rsidRPr="00205D5A">
          <w:rPr>
            <w:rStyle w:val="a5"/>
            <w:sz w:val="24"/>
            <w:szCs w:val="24"/>
          </w:rPr>
          <w:t>,</w:t>
        </w:r>
      </w:hyperlink>
      <w:r w:rsidR="00205D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Законом Республики Узбекистан от 02.07.2019 № ЗРУ-547 «О персональных данных».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 Исполнитель вправе: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6.2.1. прекратить оказание Услуги Заказчику и расторгнуть Договор в случае нарушения Заказчиком своих обязанностей по Договору;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 xml:space="preserve">6.2.2. обрабатывать персональные данные, предоставленные Заказчиком, в целях, способами и в порядке, предусмотренными Политикой конфиденциальности, расположенной по адресу: </w:t>
      </w:r>
      <w:hyperlink r:id="rId13" w:history="1">
        <w:r w:rsidR="00B66CD5" w:rsidRPr="00C26D94">
          <w:rPr>
            <w:rStyle w:val="a5"/>
            <w:sz w:val="24"/>
            <w:szCs w:val="24"/>
          </w:rPr>
          <w:t>https://www.tamara-nutrition.</w:t>
        </w:r>
        <w:r w:rsidR="00B66CD5" w:rsidRPr="00C26D94">
          <w:rPr>
            <w:rStyle w:val="a5"/>
            <w:sz w:val="24"/>
            <w:szCs w:val="24"/>
            <w:lang w:val="en-US"/>
          </w:rPr>
          <w:t>uz</w:t>
        </w:r>
        <w:r w:rsidR="00B66CD5" w:rsidRPr="00C26D94">
          <w:rPr>
            <w:rStyle w:val="a5"/>
            <w:sz w:val="24"/>
            <w:szCs w:val="24"/>
          </w:rPr>
          <w:t>/</w:t>
        </w:r>
      </w:hyperlink>
      <w:r w:rsidR="00B66CD5" w:rsidRPr="00B66CD5">
        <w:rPr>
          <w:sz w:val="24"/>
          <w:szCs w:val="24"/>
        </w:rPr>
        <w:t xml:space="preserve"> </w:t>
      </w:r>
      <w:r w:rsidR="00205D5A">
        <w:rPr>
          <w:sz w:val="24"/>
          <w:szCs w:val="24"/>
        </w:rPr>
        <w:t xml:space="preserve"> 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6.2.3. временно приостановить оказание Заказчику Услуг по техническим, технологическим или иным причинам, препятствующим оказанию Услуг, на время устранения таких причин;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6.2.4. запрашивать у Заказчика дополнительные сведения, необходимые для оказания Услуги;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6.2.5. не приступать к оказанию Услуг в случаях: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отсутствия оплаты полностью или части за Услуги;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если Заказчик не представил или не в полном объеме представил сведения, информацию или документы, необходимые для оказания Услуг;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6.2.6. в одностороннем порядке изменять условия Договора, в том числе описание, содержание и объем оказываемых по Договору Услуг, путем публикации измененных условий на Сайте, без предварительного согласования с Заказчиком. Изменение стоимости Услуг не распространяется на уже оплаченные Заказчиком Услуги;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6.2.7. в случае если Заказчик нарушает правила поведения в процессе получения Услуг по Договору, а именно: разжигает межнациональные конфликты, отвлекает иных участников Услуг от потребления Услуг, рассылает спам (массовая рассылка рекламной информации), размещает несогласованную с Исполнителем рекламу, нецензурно высказывается, допускает хамство, оскорбление Исполнителя или иных участников, Исполнитель вправе заблокировать доступ Заказчика к Услугам без права на возврат денежных средств, оплаченных за Услуги;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6.2.8. оказать Услуги с надлежащим качеством, как лично, так и с привлечением третьих лиц;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6.2.9. обеспечивать обратную связь с Заказчиком — в случае если оказанием Услуги предусмотрено таковое.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6.3. Заказчик обязан: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6.3.1. своими силами обеспечить себе доступ к персональному устройству, мобильному устройству, оборудованным соответствующим программным обеспечением, в том числе способностью видео- и звуковоспроизведения, подключением к сети Интернет, с целью получения Услуг по Договору;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6.3.2. соблюдать согласованный Сторонами срок оказания Услуг в соответствии с выбранной Услугой, в том числе, своевременно и оперативно выполнять задания, просматривать видеоматериалы, подключаться к вебинарам и чатам (при наличии таковых), а также выполнять указания Исполнителя, необходимые для полного и своевременного оказания Услуг.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7. ИНТЕЛЛЕКТУАЛЬНАЯ СОБСТВЕННОСТЬ. КОНФИДЕНЦИАЛЬНОСТЬ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7.1. Материалы на платформе и Сайте, в том числе аудиовизуальные произведения, текстовые и графические материалы, программы для ЭВМ, товарные знаки и иные результаты интеллектуальной деятельности Исполнителя (например, такие, как, но не ограничиваясь, тексты, обучающие курсы, вебинары, видеоуроки, видеолекции, как в записи, так и проводимые в формате онлайн-трансляций и презентаций, далее — материалы), являются собственностью Исполнителя и охраняются законодательством Республики Узбекистан об интеллектуальной собственности.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7.2. Заказчик дает согласие на использование своего фото-, видеоизображения, вошедшего в материалы, указанные в настоящем пункте. В случае несогласия Заказчика с использованием его изображения, он обязан уведомить об этом Исполнителя до начала оказания Услуги в письменной форме по адресу электронной почты Исполнителя, указанному в разделе 12 Договора.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7.3. Никакие права на любые материалы с Сайта и/или платформы не переходят к Заказчику в результате заключения Договора и использования платформы.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7.4. Все материалы, предоставляемые Исполнителем Заказчику в процессе оказания Услуг, предназначены только для использования Заказчиком.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7.5. Запрещено использование размещенных на Сайте или на платформе материалов, воспроизведение и распространение их любыми способами, в том числе в интернете, публичный показ, доведение до всеобщего сведения, передача третьим лицам, копирование (полное и частичное), перевод, переделка, создание на их основе производных информационных продуктов с целью извлечения прибыли, за исключением случаев, когда Исполнитель дает прямое разрешение на такие действия.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Заказчик обязуется воздерживаться от осуществления записи материалов и их распространения (в том числе в форме размещения в сети Интернет, за плату, для передачи в коллективную/долевую собственность), а также от ретрансляции (в том числе платной) материалов для лиц, не заключавших с Исполнителем Договора на оказание Услуг.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В случае нарушения условий настоящего пункта Исполнитель вправе приостановить доступ к материалам Услуг, отказаться от исполнения Договора в одностороннем порядке и потребовать выплаты компенсации в размере 30 (тридцати) базовых расчетных величин, установленных в Республике Узбекистан на дату выявления нарушения, за каждый случай нарушения, а также компенсации всех причиненных убытков, включая упущенную выгоду.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7.6. В отношении материалов, находящихся на Сайте и/или платформе, которые представляют собой результаты интеллектуальной деятельности Исполнителя, Заказчику предоставляется простая (неисключительная) лицензия на территории всего мира на срок оказания Услуг.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Результаты интеллектуальной деятельности Исполнителя могут быть использованы Заказчиком следующими способами: путем ознакомления с ними (путем просмотра, прочтения, прослушивания, иного ознакомления в зависимости от вида материалов).</w:t>
      </w:r>
    </w:p>
    <w:p w:rsidR="00B66CD5" w:rsidRPr="00C378E4" w:rsidRDefault="00B66CD5">
      <w:pPr>
        <w:spacing w:after="160"/>
        <w:jc w:val="both"/>
        <w:rPr>
          <w:b/>
          <w:bCs/>
          <w:sz w:val="24"/>
          <w:szCs w:val="24"/>
        </w:rPr>
      </w:pP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8. ОТВЕТСТВЕННОСТЬ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8.1. За неисполнение или ненадлежащее исполнение обязательств по Договору Стороны несут ответственность в соответствии с законодательством Республики Узбекистан.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8.2. Заказчик несет ответственность и все риски в полном объеме за полноту и достоверность сведений (в том числе персональных данных), предоставленных Исполнителю при оформлении Заказа на Услуги, и отсутствие у Исполнителя актуальных сведений (в том числе персональных данных), необходимых для исполнения обязательств по Договору.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В случае невозможности исполнения Исполнителем своих обязательств по оказанию Услуги по причине сообщения Заказчиком недостоверных сведений о себе, Исполнитель не несет ответственности за неисполнение Заказа.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Исполнитель вправе аннулировать Заказ на Услуги для Заказчика, по которому не указаны данные в соответствии с пунктом 3.3 Договора.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8.3. Заказчик согласен, что он отправляет информацию по незащищенным каналам электронной связи / компьютерной сети, и принимает на себя риск наступления неблагоприятных последствий.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 xml:space="preserve">8.4. Исполнитель не предоставляет гарантий или каких-либо заверений (явных или подразумеваемых) в отношении последствий оказания Услуг и </w:t>
      </w:r>
      <w:proofErr w:type="gramStart"/>
      <w:r>
        <w:rPr>
          <w:sz w:val="24"/>
          <w:szCs w:val="24"/>
        </w:rPr>
        <w:t>не гарантирует</w:t>
      </w:r>
      <w:proofErr w:type="gramEnd"/>
      <w:r>
        <w:rPr>
          <w:sz w:val="24"/>
          <w:szCs w:val="24"/>
        </w:rPr>
        <w:t xml:space="preserve"> и не предоставляет каких-либо заверений (явных или подразумеваемых) относительно эффекта или результата, на который по каким-либо причинам рассчитывал Заказчик при заказе Услуг, либо в процессе их оказания или в любой иной момент времени.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8.5. Исполнитель не несет ответственности за несоответствие оказываемых Услуг ожиданиям Заказчика и/или за его субъективную оценку содержания Услуг. Такое несоответствие ожиданиям и/или отрицательная субъективная оценка не являются основаниями считать Услуги оказанными некачественно или не в полном объеме.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8.6. Исполнитель не несет никакой ответственности относительно понимания и применения Заказчиком рекомендаций и советов, предложенных в текстах, на видео-, аудио</w:t>
      </w:r>
      <w:r w:rsidR="00205D5A">
        <w:rPr>
          <w:sz w:val="24"/>
          <w:szCs w:val="24"/>
        </w:rPr>
        <w:t xml:space="preserve">- </w:t>
      </w:r>
      <w:r>
        <w:rPr>
          <w:sz w:val="24"/>
          <w:szCs w:val="24"/>
        </w:rPr>
        <w:t>инструкциях, вебинарах, курсах и иных материалах к Услугам. Все риски и ответственность за последствия применения полученной информации несет Заказчик.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8.7. Принятие решений на основе всей предоставленной Исполнителем в рамках оказания Услуг информации находится в исключительной компетенции Заказчика. Исполнитель не несет ответственности за выводы, действия/бездействие, решения Заказчика. Заказчик соглашается с тем, что он ответственен за все изменения, которые происходят в его деятельности и жизни.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8.8. Исполнитель не несет ответственности за невозможность оказания Услуг Заказчику по причинам, не зависящим от Исполнителя, а именно: нарушение работы сети Интернет, неисполнение обязательств операторами связи, оборудования или программного обеспечения Заказчика. В данном случае Услуги считаются оказанными надлежащим образом и подлежащими оплате в полном размере.</w:t>
      </w:r>
    </w:p>
    <w:p w:rsidR="00BE437D" w:rsidRPr="00C378E4" w:rsidRDefault="00000000">
      <w:pPr>
        <w:spacing w:after="120"/>
        <w:jc w:val="both"/>
        <w:rPr>
          <w:color w:val="000000" w:themeColor="text1"/>
        </w:rPr>
      </w:pPr>
      <w:r w:rsidRPr="00C378E4">
        <w:rPr>
          <w:color w:val="000000" w:themeColor="text1"/>
          <w:sz w:val="24"/>
          <w:szCs w:val="24"/>
        </w:rPr>
        <w:t xml:space="preserve">8.9. Исполнитель не несет ответственности за содержание и функционирование внешних сайтов, ссылки на которые присутствуют на Сайте, платформе, чате </w:t>
      </w:r>
      <w:proofErr w:type="spellStart"/>
      <w:r w:rsidRPr="00C378E4">
        <w:rPr>
          <w:color w:val="000000" w:themeColor="text1"/>
          <w:sz w:val="24"/>
          <w:szCs w:val="24"/>
        </w:rPr>
        <w:t>Telegram</w:t>
      </w:r>
      <w:proofErr w:type="spellEnd"/>
      <w:r w:rsidRPr="00C378E4">
        <w:rPr>
          <w:color w:val="000000" w:themeColor="text1"/>
          <w:sz w:val="24"/>
          <w:szCs w:val="24"/>
        </w:rPr>
        <w:t>, а также любые негативные последствия и убытки Заказчика, связанные с посещением и использованием Заказчиком таких платформ и (или) сайтов, или размещенных на них рекомендаций и информации.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8.10. Исполнитель не несет ответственности за любой ущерб, причиненный компьютеру, мобильному устройству, любому другому оборудованию Заказчика и вызванный или связанный с использованием Сайта, его разделов и сервисов.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8.11. Исполнитель не гарантирует, что сервер, на котором размещены Сайт и платформа, свободен от ошибок и компьютерных вирусов, и Исполнитель не несет какой-либо ответственности, если использование Сайта и (или) платформы повлекло за собой утрату данных или порчу оборудования Заказчика.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8.12. Ни одна из Сторон не несет ответственность за полное или частичное неисполнение любых своих обязательств по Договору, если оно явилось следствием обстоятельств непреодолимой силы, включая: действия органов государственной власти (в т.ч. принятие правовых актов), пожар, наводнение, землетрясение, другие стихийные бедствия, отсутствие электроэнергии и/или сбои работы компьютерной сети, забастовки, гражданские волнения, беспорядки, любые иные обстоятельства, не ограничиваясь перечисленным, которые могут повлиять на исполнение Сторонами Договора.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При наступлении обстоятельств непреодолимой силы срок исполнения обязательств по Договору отодвигается соразмерно времени, в течение которого продолжают действовать такие обстоятельства, без возмещения каких-либо убытков.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Сторона, для которой создалась ситуация, при которой стало невозможно исполнять свои обязательства из-за наступления обстоятельств непреодолимой силы, обязана о наступлении, предположительном сроке действия и прекращении этих обстоятельств незамедлительно (но не позднее 5 (пяти) рабочих дней) уведомить в письменной форме другую Сторону.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Неуведомление или несвоевременное уведомление Стороны о начале действия обстоятельств непреодолимой силы лишает ее в дальнейшем права ссылаться на них как на основание, освобождающее от ответственности за неисполнение обязательств по Договору.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9. УРЕГУЛИРОВАНИЕ РАЗНОГЛАСИЙ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9.1. Все возникшие споры и (или) разногласия между Сторонами по исполнению условий Договора в процессе оказания Услуг разрешаются путем переговоров. Досудебный претензионный порядок урегулирования споров является обязательным.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9.2. Претензии направляются в порядке, указанном в разделе 12 Договора. Срок ответа на претензию — 10 рабочих дней с момента получения.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9.3. Претензия Заказчика по неисполнению и/или ненадлежащему исполнению Исполнителем своих обязательств по Договору, качеству Услуг предъявляется в бумажной письменной форме.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К претензии прилагаются необходимые для рассмотрения претензии документы, в которых должны быть указаны сведения о неисполнении или ненадлежащем исполнении обязательств Исполнителя по Договору (суть претензии, написанная разборчиво), данные, позволяющие идентифицировать лицо, ее написавшее, в том числе информация для обратной связи, подпись лица.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9.4. В случае если претензия была признана Исполнителем обоснованной, выявленные недостатки подлежат устранению. Заказчику также могут быть предложены варианты: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получить Услугу в другое время;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получить другую Услугу, равнозначную по стоимости;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получить скидку на другие Услуги;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соответствующего уменьшения стоимости Услуг;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возврат денег, уплаченных в виде предварительной оплаты Услуг.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Стороны согласовали, что в случае осуществления возврата денежных средств, срок возврата устанавливается 10 (десять) календарных дней с даты принятия решения о возврате.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Возврат денежных средств Заказчику производится исключительно по реквизитам, с которых была произведена оплата, на основании соответствующего письменного заявления Заказчика, в безналичном порядке.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9.5. Если урегулировать разногласия путем переговоров не удается, все споры подлежат рассмотрению в суде по месту нахождения Исполнителя, если иная подсудность не установлена законодательством Республики Узбекистан, в том числе Законом Республики Узбекистан от 26.04.1996 № 221-I «О защите прав потребителей».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10. УВЕДОМЛЕНИЯ И СООБЩЕНИЯ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10.1. Все претензии в адрес Исполнителя, юридически значимые сообщения, в том числе связанные с изменением или расторжением/отказом от Договора, должны направляться Заказчиком в письменной форме с использованием курьерской почты с обязательным удостоверением содержимого или ценным письмом с описью вложения с уведомлением о вручении, если иной порядок их направления специально не предусмотрен условиями Договора.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Передача таких юридически значимых сообщений посредством электронной почты и факсимильной связи не допускается и не имеет юридической силы.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10.2. Все иные сообщения и предложения, а равно любые иные документы, связанные с Договором, за исключением указанных в пункте 10.1 Договора, могут направляться Сторонами по электронным адресам.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Стороны договорились, что они будут использовать исключительно следующие контакты: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от имени Исполнителя: адрес электронной почты, указанный в разделе 12 Договора;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от имени Заказчика — адрес электронной почты и номер телефона, указанные при заполнении Заказа на оказание Услуги.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Переписка по указанным каналам связи признается Сторонами электронными документами в соответствии с законами Республики Узбекистан «Об электронном документообороте» и «Об электронной цифровой подписи» и равнозначна бумажным документам с личными подписями Сторон.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Стороны обязуются сохранять конфиденциальность доступов к указанным каналам связи и не передавать третьим лицам данные для доступа к ним.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11. ПРОЧИЕ УСЛОВИЯ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11.1. Во всем, что не урегулировано Договором, Стороны руководствуются законодательством Республики Узбекистан.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11.2. Договор вступает в силу с момента Акцепта оферты Заказчиком и действует: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до полного исполнения Сторонами обязательств по Договору, а именно: оплаты Заказчиком стоимости Услуг и оказания Исполнителем Услуги, акцептированной Заказчиком;</w:t>
      </w:r>
    </w:p>
    <w:p w:rsidR="00BE437D" w:rsidRDefault="00000000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до момента досрочного прекращения Договора.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11.3. Заказчик соглашается и признает, что внесение изменений в Оферту влечет за собой внесение этих изменений в заключенный и действующий между Заказчиком и Исполнителем Договор. Такие изменения Договора вступают в силу одновременно с изменениями в Оферте.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Продолжение использования Сайта и Услуг означает согласие Заказчика с условиями новой версии Оферты и изменением условий Договора.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Если Заказчик не согласен с условиями новой версии Оферты и изменением условий Договора, он обязуется прекратить пользоваться материалами, предоставляемыми Исполнителем на Сайте, и Услугами.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11.4. Признание судом недействительности какого-либо положения Договора не влечет за собой недействительность или неисполнимость остальных положений.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11.5. Исполнитель вправе переуступать либо каким-либо иным способом передавать третьим лицам свои права и обязанности, вытекающие из Договора с Заказчиком.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11.6. Принимая условия Договора, Заказчик выражает свое согласие на получение информации на его электронную почту и в мессенджеры (</w:t>
      </w:r>
      <w:proofErr w:type="spellStart"/>
      <w:r>
        <w:rPr>
          <w:sz w:val="24"/>
          <w:szCs w:val="24"/>
        </w:rPr>
        <w:t>WhatsApp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Viber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Telegram</w:t>
      </w:r>
      <w:proofErr w:type="spellEnd"/>
      <w:r>
        <w:rPr>
          <w:sz w:val="24"/>
          <w:szCs w:val="24"/>
        </w:rPr>
        <w:t xml:space="preserve"> и другие) обо всех проводимых Исполнителем мероприятиях, условиях их проведения, финансовых условиях и иной информации о деятельности и Услугах Исполнителя, независимо от срока действия Договора.</w:t>
      </w:r>
    </w:p>
    <w:p w:rsidR="00BE437D" w:rsidRDefault="00000000">
      <w:pPr>
        <w:spacing w:after="200"/>
        <w:jc w:val="both"/>
      </w:pPr>
      <w:r>
        <w:rPr>
          <w:sz w:val="24"/>
          <w:szCs w:val="24"/>
        </w:rPr>
        <w:t>Заказчик имеет право в любой момент отказаться от рассылки, уведомив Исполнителя, направив письмо по адресу электронной почты Исполнителя, указанному в разделе 12 Договора. Ответственность за неполучение такой информации возлагается на Заказчика.</w:t>
      </w:r>
    </w:p>
    <w:p w:rsidR="00BE437D" w:rsidRDefault="00000000">
      <w:pPr>
        <w:spacing w:after="160"/>
        <w:jc w:val="both"/>
      </w:pPr>
      <w:r>
        <w:rPr>
          <w:b/>
          <w:bCs/>
          <w:sz w:val="24"/>
          <w:szCs w:val="24"/>
        </w:rPr>
        <w:t>12. РЕКВИЗИТЫ ИСПОЛНИТЕЛЯ</w:t>
      </w:r>
    </w:p>
    <w:p w:rsidR="00BE437D" w:rsidRDefault="00000000">
      <w:pPr>
        <w:spacing w:after="120"/>
      </w:pPr>
      <w:r>
        <w:rPr>
          <w:sz w:val="24"/>
          <w:szCs w:val="24"/>
        </w:rPr>
        <w:t>Индивидуальный предприниматель Синько Тамара Вадимовна</w:t>
      </w:r>
    </w:p>
    <w:p w:rsidR="00BE437D" w:rsidRDefault="00000000">
      <w:pPr>
        <w:spacing w:after="120"/>
      </w:pPr>
      <w:r>
        <w:rPr>
          <w:sz w:val="24"/>
          <w:szCs w:val="24"/>
        </w:rPr>
        <w:t>Государственная регистрация: запись в Едином государственном реестре субъектов предпринимательства Республики Узбекистан от 18.09.2025, регистрационный номер 7155561</w:t>
      </w:r>
    </w:p>
    <w:p w:rsidR="00BE437D" w:rsidRDefault="00000000">
      <w:pPr>
        <w:spacing w:after="120"/>
      </w:pPr>
      <w:r>
        <w:rPr>
          <w:sz w:val="24"/>
          <w:szCs w:val="24"/>
        </w:rPr>
        <w:t xml:space="preserve">Свидетельство о государственной регистрации № 6852788, выдано Центром государственных услуг </w:t>
      </w:r>
      <w:proofErr w:type="spellStart"/>
      <w:r>
        <w:rPr>
          <w:sz w:val="24"/>
          <w:szCs w:val="24"/>
        </w:rPr>
        <w:t>Мирабадского</w:t>
      </w:r>
      <w:proofErr w:type="spellEnd"/>
      <w:r>
        <w:rPr>
          <w:sz w:val="24"/>
          <w:szCs w:val="24"/>
        </w:rPr>
        <w:t xml:space="preserve"> района г. Ташкента (</w:t>
      </w:r>
      <w:proofErr w:type="spellStart"/>
      <w:r>
        <w:rPr>
          <w:sz w:val="24"/>
          <w:szCs w:val="24"/>
        </w:rPr>
        <w:t>Mirobod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davlat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xizmatlari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markazi</w:t>
      </w:r>
      <w:proofErr w:type="spellEnd"/>
      <w:r>
        <w:rPr>
          <w:sz w:val="24"/>
          <w:szCs w:val="24"/>
        </w:rPr>
        <w:t>)</w:t>
      </w:r>
    </w:p>
    <w:p w:rsidR="00BE437D" w:rsidRDefault="00000000">
      <w:pPr>
        <w:spacing w:after="120"/>
      </w:pPr>
      <w:r>
        <w:rPr>
          <w:sz w:val="24"/>
          <w:szCs w:val="24"/>
        </w:rPr>
        <w:t>ПИНФЛ: 42911846530010</w:t>
      </w:r>
    </w:p>
    <w:p w:rsidR="00BE437D" w:rsidRDefault="00000000">
      <w:pPr>
        <w:spacing w:after="120"/>
      </w:pPr>
      <w:r>
        <w:rPr>
          <w:sz w:val="24"/>
          <w:szCs w:val="24"/>
        </w:rPr>
        <w:t xml:space="preserve">Адрес осуществления деятельности: Республика Узбекистан, г. Ташкент, </w:t>
      </w:r>
      <w:proofErr w:type="spellStart"/>
      <w:r>
        <w:rPr>
          <w:sz w:val="24"/>
          <w:szCs w:val="24"/>
        </w:rPr>
        <w:t>Мирабадский</w:t>
      </w:r>
      <w:proofErr w:type="spellEnd"/>
      <w:r>
        <w:rPr>
          <w:sz w:val="24"/>
          <w:szCs w:val="24"/>
        </w:rPr>
        <w:t xml:space="preserve"> район, ул. </w:t>
      </w:r>
      <w:proofErr w:type="spellStart"/>
      <w:r>
        <w:rPr>
          <w:sz w:val="24"/>
          <w:szCs w:val="24"/>
        </w:rPr>
        <w:t>Кичик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Миробод</w:t>
      </w:r>
      <w:proofErr w:type="spellEnd"/>
      <w:r>
        <w:rPr>
          <w:sz w:val="24"/>
          <w:szCs w:val="24"/>
        </w:rPr>
        <w:t>, дом 76, кв. 21</w:t>
      </w:r>
    </w:p>
    <w:p w:rsidR="00BE437D" w:rsidRDefault="00000000">
      <w:pPr>
        <w:spacing w:after="120"/>
      </w:pPr>
      <w:r>
        <w:rPr>
          <w:sz w:val="24"/>
          <w:szCs w:val="24"/>
        </w:rPr>
        <w:t>Тел.: +7</w:t>
      </w:r>
      <w:r w:rsidR="00205D5A">
        <w:rPr>
          <w:sz w:val="24"/>
          <w:szCs w:val="24"/>
        </w:rPr>
        <w:t>998908169456</w:t>
      </w:r>
    </w:p>
    <w:p w:rsidR="00BE437D" w:rsidRPr="00205D5A" w:rsidRDefault="00000000">
      <w:pPr>
        <w:spacing w:after="120"/>
      </w:pPr>
      <w:r>
        <w:rPr>
          <w:sz w:val="24"/>
          <w:szCs w:val="24"/>
        </w:rPr>
        <w:t xml:space="preserve">Письма принимаются по адресу электронной почты: </w:t>
      </w:r>
      <w:proofErr w:type="spellStart"/>
      <w:r w:rsidR="00205D5A">
        <w:rPr>
          <w:sz w:val="24"/>
          <w:szCs w:val="24"/>
          <w:lang w:val="en-US"/>
        </w:rPr>
        <w:t>tamarasin</w:t>
      </w:r>
      <w:proofErr w:type="spellEnd"/>
      <w:r w:rsidR="00205D5A" w:rsidRPr="00205D5A">
        <w:rPr>
          <w:sz w:val="24"/>
          <w:szCs w:val="24"/>
        </w:rPr>
        <w:t>@</w:t>
      </w:r>
      <w:proofErr w:type="spellStart"/>
      <w:r w:rsidR="00205D5A">
        <w:rPr>
          <w:sz w:val="24"/>
          <w:szCs w:val="24"/>
          <w:lang w:val="en-US"/>
        </w:rPr>
        <w:t>umail</w:t>
      </w:r>
      <w:proofErr w:type="spellEnd"/>
      <w:r w:rsidR="00205D5A" w:rsidRPr="00205D5A">
        <w:rPr>
          <w:sz w:val="24"/>
          <w:szCs w:val="24"/>
        </w:rPr>
        <w:t>.</w:t>
      </w:r>
      <w:proofErr w:type="spellStart"/>
      <w:r w:rsidR="00205D5A">
        <w:rPr>
          <w:sz w:val="24"/>
          <w:szCs w:val="24"/>
          <w:lang w:val="en-US"/>
        </w:rPr>
        <w:t>uz</w:t>
      </w:r>
      <w:proofErr w:type="spellEnd"/>
    </w:p>
    <w:p w:rsidR="00C378E4" w:rsidRPr="00C378E4" w:rsidRDefault="00000000" w:rsidP="00C378E4">
      <w:pPr>
        <w:spacing w:after="300"/>
      </w:pPr>
      <w:r>
        <w:rPr>
          <w:sz w:val="24"/>
          <w:szCs w:val="24"/>
        </w:rPr>
        <w:t xml:space="preserve">Время работы: будни с 9:00 до 18:00 по </w:t>
      </w:r>
      <w:r w:rsidR="00205D5A">
        <w:rPr>
          <w:sz w:val="24"/>
          <w:szCs w:val="24"/>
        </w:rPr>
        <w:t>Т</w:t>
      </w:r>
      <w:r>
        <w:rPr>
          <w:sz w:val="24"/>
          <w:szCs w:val="24"/>
        </w:rPr>
        <w:t>ашкентскому времени</w:t>
      </w:r>
    </w:p>
    <w:p w:rsidR="00BE437D" w:rsidRDefault="00000000" w:rsidP="00C378E4">
      <w:pPr>
        <w:spacing w:after="300"/>
        <w:jc w:val="center"/>
      </w:pPr>
      <w:r>
        <w:rPr>
          <w:b/>
          <w:bCs/>
          <w:sz w:val="24"/>
          <w:szCs w:val="24"/>
        </w:rPr>
        <w:t>Приложение № 1 к Публичной Оферте</w:t>
      </w:r>
    </w:p>
    <w:p w:rsidR="00BE437D" w:rsidRDefault="00000000">
      <w:pPr>
        <w:spacing w:after="200"/>
        <w:jc w:val="center"/>
      </w:pPr>
      <w:r>
        <w:rPr>
          <w:b/>
          <w:bCs/>
          <w:sz w:val="24"/>
          <w:szCs w:val="24"/>
        </w:rPr>
        <w:t>(Договору оказания услуг)</w:t>
      </w:r>
    </w:p>
    <w:p w:rsidR="00BE437D" w:rsidRDefault="00000000">
      <w:pPr>
        <w:spacing w:after="200"/>
        <w:jc w:val="center"/>
      </w:pPr>
      <w:r>
        <w:rPr>
          <w:b/>
          <w:bCs/>
          <w:sz w:val="24"/>
          <w:szCs w:val="24"/>
        </w:rPr>
        <w:t>от «</w:t>
      </w:r>
      <w:r w:rsidR="004B0F60"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 xml:space="preserve">» </w:t>
      </w:r>
      <w:r w:rsidR="00205D5A">
        <w:rPr>
          <w:b/>
          <w:bCs/>
          <w:sz w:val="24"/>
          <w:szCs w:val="24"/>
        </w:rPr>
        <w:t>июля</w:t>
      </w:r>
      <w:r>
        <w:rPr>
          <w:b/>
          <w:bCs/>
          <w:sz w:val="24"/>
          <w:szCs w:val="24"/>
        </w:rPr>
        <w:t xml:space="preserve"> 2026 г.</w:t>
      </w:r>
    </w:p>
    <w:p w:rsidR="00BE437D" w:rsidRDefault="00000000">
      <w:pPr>
        <w:spacing w:after="2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ПЕРЕЧЕНЬ, ОПИСАНИЕ И СТОИМОСТЬ УСЛУГ</w:t>
      </w:r>
    </w:p>
    <w:p w:rsidR="00205D5A" w:rsidRDefault="00205D5A">
      <w:pPr>
        <w:spacing w:after="200"/>
        <w:jc w:val="center"/>
        <w:rPr>
          <w:b/>
          <w:bCs/>
          <w:sz w:val="24"/>
          <w:szCs w:val="24"/>
        </w:rPr>
      </w:pPr>
    </w:p>
    <w:p w:rsidR="00205D5A" w:rsidRDefault="00205D5A" w:rsidP="00205D5A">
      <w:pPr>
        <w:spacing w:after="120"/>
        <w:jc w:val="both"/>
      </w:pPr>
      <w:r>
        <w:rPr>
          <w:b/>
          <w:bCs/>
          <w:sz w:val="24"/>
          <w:szCs w:val="24"/>
        </w:rPr>
        <w:t>Интенсив</w:t>
      </w:r>
      <w:r>
        <w:rPr>
          <w:sz w:val="24"/>
          <w:szCs w:val="24"/>
        </w:rPr>
        <w:t xml:space="preserve"> — интенсивный курс в форме видеолекций с презентацией.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>Интенсив  «</w:t>
      </w:r>
      <w:proofErr w:type="gramEnd"/>
      <w:r>
        <w:rPr>
          <w:sz w:val="24"/>
          <w:szCs w:val="24"/>
        </w:rPr>
        <w:t xml:space="preserve">Стоп тонзиллит 2.0» (по работе с заболеваниями носоглотки). Стоимость </w:t>
      </w:r>
      <w:r w:rsidR="00B66CD5">
        <w:rPr>
          <w:sz w:val="24"/>
          <w:szCs w:val="24"/>
          <w:lang w:val="en-US"/>
        </w:rPr>
        <w:t xml:space="preserve">500000 </w:t>
      </w:r>
      <w:r>
        <w:rPr>
          <w:sz w:val="24"/>
          <w:szCs w:val="24"/>
        </w:rPr>
        <w:t>(</w:t>
      </w:r>
      <w:r w:rsidR="00B66CD5">
        <w:rPr>
          <w:sz w:val="24"/>
          <w:szCs w:val="24"/>
        </w:rPr>
        <w:t>пятьсот тысяч</w:t>
      </w:r>
      <w:r>
        <w:rPr>
          <w:sz w:val="24"/>
          <w:szCs w:val="24"/>
        </w:rPr>
        <w:t>) сум.</w:t>
      </w:r>
    </w:p>
    <w:p w:rsidR="00205D5A" w:rsidRDefault="00205D5A" w:rsidP="00205D5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Описание: все инфекции ЛОР-органов (горло, нос, уши) говорят о тотальном нарушении работы кишечника и других органов ЖКТ. Сбои в работе системы детоксикации (вывод токсинов) и застой в лимфатической системе усугубляют состояние. И пока там не будет наведен порядок — болезни носоглотки будут частыми либо постоянными спутниками как детей, так и взрослых. Пошаговый план </w:t>
      </w:r>
      <w:proofErr w:type="gramStart"/>
      <w:r>
        <w:rPr>
          <w:sz w:val="24"/>
          <w:szCs w:val="24"/>
        </w:rPr>
        <w:t>восстановления  позволит</w:t>
      </w:r>
      <w:proofErr w:type="gramEnd"/>
      <w:r>
        <w:rPr>
          <w:sz w:val="24"/>
          <w:szCs w:val="24"/>
        </w:rPr>
        <w:t xml:space="preserve"> раз и навсегда забыть о ЛОР-заболеваниях. 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 xml:space="preserve">2. Интенсив «Щитовидная железа. Восстановление». Стоимость — </w:t>
      </w:r>
      <w:r w:rsidR="00B66CD5">
        <w:rPr>
          <w:sz w:val="24"/>
          <w:szCs w:val="24"/>
        </w:rPr>
        <w:t xml:space="preserve">400000 </w:t>
      </w:r>
      <w:r>
        <w:rPr>
          <w:sz w:val="24"/>
          <w:szCs w:val="24"/>
        </w:rPr>
        <w:t>(</w:t>
      </w:r>
      <w:r w:rsidR="00B66CD5">
        <w:rPr>
          <w:sz w:val="24"/>
          <w:szCs w:val="24"/>
        </w:rPr>
        <w:t>четыреста тысяч</w:t>
      </w:r>
      <w:r>
        <w:rPr>
          <w:sz w:val="24"/>
          <w:szCs w:val="24"/>
        </w:rPr>
        <w:t>) сум.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 xml:space="preserve">Описание: от работы щитовидной железы напрямую зависит здоровье всех органов и систем. Лишний вес, отеки, частые простуды/ОРВИ, отсутствие энергии, хроническая усталость, плохой сон, редкие и тусклые волосы, кожные проблемы, болезни суставов, сильные ПМС и сбои цикла, запоры/диареи — все это лишь некоторая часть проявлений дисфункции щитовидной железы. В этом интенсиве разбирается пошаговый план восстановления и поддержки «королевы» метаболизма через: корректное питание, поддержку пищеварения, восстановление детоксикации, нормализацию работы надпочечников и восстановление сна, восполнение </w:t>
      </w:r>
      <w:proofErr w:type="spellStart"/>
      <w:r>
        <w:rPr>
          <w:sz w:val="24"/>
          <w:szCs w:val="24"/>
        </w:rPr>
        <w:t>дефицито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</w:t>
      </w:r>
      <w:proofErr w:type="spellEnd"/>
      <w:r>
        <w:rPr>
          <w:sz w:val="24"/>
          <w:szCs w:val="24"/>
        </w:rPr>
        <w:t xml:space="preserve"> многое другое.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>3. Интенсив «Детокс, как образ жизни». Стоимость —</w:t>
      </w:r>
      <w:r w:rsidR="00B66CD5">
        <w:rPr>
          <w:sz w:val="24"/>
          <w:szCs w:val="24"/>
        </w:rPr>
        <w:t xml:space="preserve"> 350000</w:t>
      </w:r>
      <w:r>
        <w:rPr>
          <w:sz w:val="24"/>
          <w:szCs w:val="24"/>
        </w:rPr>
        <w:t xml:space="preserve"> (</w:t>
      </w:r>
      <w:r w:rsidR="00B66CD5">
        <w:rPr>
          <w:sz w:val="24"/>
          <w:szCs w:val="24"/>
        </w:rPr>
        <w:t>триста пятьдесят тысяч</w:t>
      </w:r>
      <w:r>
        <w:rPr>
          <w:sz w:val="24"/>
          <w:szCs w:val="24"/>
        </w:rPr>
        <w:t>) сум.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 xml:space="preserve">Описание: качество жизни зависит от возможностей организма вовремя выводить токсичные вещества. Токсины поступают извне (воздух, вода, еда, косметика, бытовая химия и пр.), а также образуются внутри организма (продукты жизнедеятельности микроорганизмов, </w:t>
      </w:r>
      <w:proofErr w:type="spellStart"/>
      <w:r>
        <w:rPr>
          <w:sz w:val="24"/>
          <w:szCs w:val="24"/>
        </w:rPr>
        <w:t>недопереваренная</w:t>
      </w:r>
      <w:proofErr w:type="spellEnd"/>
      <w:r>
        <w:rPr>
          <w:sz w:val="24"/>
          <w:szCs w:val="24"/>
        </w:rPr>
        <w:t xml:space="preserve"> пища).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>Интенсив подойдет тем, у кого присутствуют следующие симптомы: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отсутствие энергии, сил, апатия;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головные боли, мигрени, боли в костях, мышцах;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ПМС, проблемы с циклом и зачатием;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болезни и дискомфорт в органах ЖКТ, нарушение стула (запоры/диареи);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частые ОРВИ, простуды, осложнения после них;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снижение концентрации, памяти, неусидчивость;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проблемы со сном (бессонница, ночные пробуждения);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неприятный запах изо рта, от ног, пота;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чувство тревоги и беспричинного беспокойства, напряжение;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отеки лица, тела, круги/мешки под глазами;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укачивание, непереносимость запахов, определенных продуктов;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раздражение, покраснение глаз.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 xml:space="preserve">4. Интенсив «NON СТРЕСС». Стоимость — </w:t>
      </w:r>
      <w:r w:rsidR="00B66CD5">
        <w:rPr>
          <w:sz w:val="24"/>
          <w:szCs w:val="24"/>
        </w:rPr>
        <w:t xml:space="preserve">600000 </w:t>
      </w:r>
      <w:r>
        <w:rPr>
          <w:sz w:val="24"/>
          <w:szCs w:val="24"/>
        </w:rPr>
        <w:t>(</w:t>
      </w:r>
      <w:r w:rsidR="00B66CD5">
        <w:rPr>
          <w:sz w:val="24"/>
          <w:szCs w:val="24"/>
        </w:rPr>
        <w:t>шестьсот тысяч</w:t>
      </w:r>
      <w:r>
        <w:rPr>
          <w:sz w:val="24"/>
          <w:szCs w:val="24"/>
        </w:rPr>
        <w:t>) сум. Интенсив в закрытом канале Телеграм.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 xml:space="preserve">Описание: информация от нутрициолога, психолога и </w:t>
      </w:r>
      <w:proofErr w:type="spellStart"/>
      <w:r>
        <w:rPr>
          <w:sz w:val="24"/>
          <w:szCs w:val="24"/>
        </w:rPr>
        <w:t>ароматерапевта</w:t>
      </w:r>
      <w:proofErr w:type="spellEnd"/>
      <w:r>
        <w:rPr>
          <w:sz w:val="24"/>
          <w:szCs w:val="24"/>
        </w:rPr>
        <w:t>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>Для кого подходит: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тех, кто имеет ЛЮБЫЕ проблемы с пищеварением и здоровьем ЖКТ;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тех, у кого есть проблемы с щитовидной железой или уже диагностирован АИТ;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тех, кто живет в постоянном напряжении;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тех, кто постоянно чувствует усталость и нехватку сил;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тех, кто часто болеет (ОРВИ, ковид, тонзиллит и прочее);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тех, у кого есть проблемы с перееданием (включая потребление сладкого и мучного) или недобором веса;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тех, у кого в жизни происходят сложные события, на которые невозможно повлиять, но необходимо держаться на плаву;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тех, кто планирует беременность и хочет выносить и родить здорового ребенка.</w:t>
      </w:r>
    </w:p>
    <w:p w:rsidR="00205D5A" w:rsidRDefault="00205D5A" w:rsidP="00205D5A">
      <w:pPr>
        <w:spacing w:after="120"/>
        <w:jc w:val="both"/>
      </w:pPr>
      <w:r>
        <w:rPr>
          <w:sz w:val="24"/>
          <w:szCs w:val="24"/>
        </w:rPr>
        <w:t>По итогам интенсива Заказчик получает: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все необходимые знания о том, как стресс влияет на здоровье и что с этим делать;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практические рекомендации, которые можно применить и сразу же начать получать результат;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анти-стресс меню — рекомендации по питанию с простыми и понятными рецептами;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 xml:space="preserve">рекомендации по </w:t>
      </w:r>
      <w:proofErr w:type="spellStart"/>
      <w:r>
        <w:rPr>
          <w:sz w:val="24"/>
          <w:szCs w:val="24"/>
        </w:rPr>
        <w:t>нутрицевтической</w:t>
      </w:r>
      <w:proofErr w:type="spellEnd"/>
      <w:r>
        <w:rPr>
          <w:sz w:val="24"/>
          <w:szCs w:val="24"/>
        </w:rPr>
        <w:t xml:space="preserve"> поддержке организма со всеми вариантами БАД;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инструменты для нормализации сна;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упражнения по работе со стрессом от психолога;</w:t>
      </w:r>
    </w:p>
    <w:p w:rsidR="00205D5A" w:rsidRDefault="00205D5A" w:rsidP="00205D5A">
      <w:pPr>
        <w:pStyle w:val="a4"/>
        <w:numPr>
          <w:ilvl w:val="0"/>
          <w:numId w:val="2"/>
        </w:numPr>
        <w:spacing w:after="120"/>
        <w:jc w:val="both"/>
      </w:pPr>
      <w:r>
        <w:rPr>
          <w:sz w:val="24"/>
          <w:szCs w:val="24"/>
        </w:rPr>
        <w:t>рекомендации по использованию эфирных масел для работы со стрессом и здорового сна.</w:t>
      </w:r>
    </w:p>
    <w:p w:rsidR="00205D5A" w:rsidRDefault="00205D5A" w:rsidP="00205D5A">
      <w:pPr>
        <w:spacing w:after="200"/>
      </w:pPr>
    </w:p>
    <w:p w:rsidR="00BE437D" w:rsidRDefault="00B66CD5">
      <w:pPr>
        <w:spacing w:after="120"/>
        <w:jc w:val="both"/>
      </w:pPr>
      <w:r>
        <w:rPr>
          <w:b/>
          <w:bCs/>
          <w:sz w:val="24"/>
          <w:szCs w:val="24"/>
        </w:rPr>
        <w:t>Образовательная</w:t>
      </w:r>
      <w:r w:rsidR="00205D5A">
        <w:rPr>
          <w:b/>
          <w:bCs/>
          <w:sz w:val="24"/>
          <w:szCs w:val="24"/>
        </w:rPr>
        <w:t xml:space="preserve"> к</w:t>
      </w:r>
      <w:r>
        <w:rPr>
          <w:b/>
          <w:bCs/>
          <w:sz w:val="24"/>
          <w:szCs w:val="24"/>
        </w:rPr>
        <w:t>онсультация</w:t>
      </w:r>
      <w:r>
        <w:rPr>
          <w:sz w:val="24"/>
          <w:szCs w:val="24"/>
        </w:rPr>
        <w:t xml:space="preserve"> — вид информационно-оьразовательной Услуги в форме вебинара, оказываемой Исполнителем Заказчику в режиме онлайн. Может включать в себя заполнение опросника, онлайн-консультации, составление рекомендаций по питанию, образу жизни, </w:t>
      </w:r>
      <w:proofErr w:type="spellStart"/>
      <w:r>
        <w:rPr>
          <w:sz w:val="24"/>
          <w:szCs w:val="24"/>
        </w:rPr>
        <w:t>нутрицевтической</w:t>
      </w:r>
      <w:proofErr w:type="spellEnd"/>
      <w:r>
        <w:rPr>
          <w:sz w:val="24"/>
          <w:szCs w:val="24"/>
        </w:rPr>
        <w:t xml:space="preserve"> поддержке, обратную связь по мессенджеру, отправку дополнительных материалов: меню, </w:t>
      </w:r>
      <w:r w:rsidR="00205D5A">
        <w:rPr>
          <w:sz w:val="24"/>
          <w:szCs w:val="24"/>
        </w:rPr>
        <w:t xml:space="preserve">обучающие </w:t>
      </w:r>
      <w:r>
        <w:rPr>
          <w:sz w:val="24"/>
          <w:szCs w:val="24"/>
        </w:rPr>
        <w:t>лекций, списков качественных продуктов и пр.</w:t>
      </w:r>
    </w:p>
    <w:p w:rsidR="00BE437D" w:rsidRDefault="00000000">
      <w:pPr>
        <w:spacing w:after="120"/>
        <w:jc w:val="both"/>
      </w:pPr>
      <w:r>
        <w:rPr>
          <w:sz w:val="24"/>
          <w:szCs w:val="24"/>
        </w:rPr>
        <w:t>Для получения данной Услуги Заказчику необходимо заполнить анкету, полученную после оплаты и оформления Заказа</w:t>
      </w:r>
      <w:r w:rsidR="00205D5A">
        <w:rPr>
          <w:sz w:val="24"/>
          <w:szCs w:val="24"/>
        </w:rPr>
        <w:t xml:space="preserve"> </w:t>
      </w:r>
      <w:proofErr w:type="gramStart"/>
      <w:r w:rsidR="00205D5A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отправить</w:t>
      </w:r>
      <w:proofErr w:type="gramEnd"/>
      <w:r>
        <w:rPr>
          <w:sz w:val="24"/>
          <w:szCs w:val="24"/>
        </w:rPr>
        <w:t xml:space="preserve"> ответным письмом</w:t>
      </w:r>
      <w:r w:rsidR="00205D5A">
        <w:rPr>
          <w:sz w:val="24"/>
          <w:szCs w:val="24"/>
        </w:rPr>
        <w:t>, так же возможно приложить результаты имеющихся анализов (по желанию Заказчика)</w:t>
      </w:r>
    </w:p>
    <w:p w:rsidR="00205D5A" w:rsidRDefault="00205D5A">
      <w:pPr>
        <w:spacing w:after="120"/>
        <w:jc w:val="both"/>
        <w:rPr>
          <w:sz w:val="24"/>
          <w:szCs w:val="24"/>
        </w:rPr>
      </w:pPr>
    </w:p>
    <w:p w:rsidR="00205D5A" w:rsidRPr="00205D5A" w:rsidRDefault="00205D5A" w:rsidP="00205D5A">
      <w:pPr>
        <w:pStyle w:val="a4"/>
        <w:numPr>
          <w:ilvl w:val="0"/>
          <w:numId w:val="3"/>
        </w:numPr>
        <w:spacing w:after="120"/>
        <w:jc w:val="both"/>
      </w:pPr>
      <w:r w:rsidRPr="00205D5A">
        <w:rPr>
          <w:sz w:val="24"/>
          <w:szCs w:val="24"/>
        </w:rPr>
        <w:t xml:space="preserve">Первичная </w:t>
      </w:r>
      <w:r w:rsidR="00B66CD5">
        <w:rPr>
          <w:sz w:val="24"/>
          <w:szCs w:val="24"/>
        </w:rPr>
        <w:t>образовательная</w:t>
      </w:r>
      <w:r w:rsidR="008A4DFF">
        <w:rPr>
          <w:sz w:val="24"/>
          <w:szCs w:val="24"/>
        </w:rPr>
        <w:t xml:space="preserve"> </w:t>
      </w:r>
      <w:r w:rsidRPr="00205D5A">
        <w:rPr>
          <w:sz w:val="24"/>
          <w:szCs w:val="24"/>
        </w:rPr>
        <w:t xml:space="preserve">консультация. Стоимость — </w:t>
      </w:r>
      <w:r w:rsidR="00B66CD5">
        <w:rPr>
          <w:sz w:val="24"/>
          <w:szCs w:val="24"/>
        </w:rPr>
        <w:t xml:space="preserve">3000000 </w:t>
      </w:r>
      <w:r w:rsidRPr="00205D5A">
        <w:rPr>
          <w:sz w:val="24"/>
          <w:szCs w:val="24"/>
        </w:rPr>
        <w:t>(</w:t>
      </w:r>
      <w:r w:rsidR="00B66CD5">
        <w:rPr>
          <w:sz w:val="24"/>
          <w:szCs w:val="24"/>
        </w:rPr>
        <w:t>три миллиона</w:t>
      </w:r>
      <w:r w:rsidRPr="00205D5A">
        <w:rPr>
          <w:sz w:val="24"/>
          <w:szCs w:val="24"/>
        </w:rPr>
        <w:t xml:space="preserve">) сум. Включает в себя: заполнение подробной анкеты-опросника. Онлайн-консультация по видеосвязи (60–90 минут). Составление подробных рекомендаций: по питанию (вместе с примером меню на неделю), образу жизни, </w:t>
      </w:r>
      <w:proofErr w:type="spellStart"/>
      <w:r w:rsidRPr="00205D5A">
        <w:rPr>
          <w:sz w:val="24"/>
          <w:szCs w:val="24"/>
        </w:rPr>
        <w:t>нутрицевтической</w:t>
      </w:r>
      <w:proofErr w:type="spellEnd"/>
      <w:r w:rsidRPr="00205D5A">
        <w:rPr>
          <w:sz w:val="24"/>
          <w:szCs w:val="24"/>
        </w:rPr>
        <w:t xml:space="preserve"> поддержке (с указанием ссылок на </w:t>
      </w:r>
      <w:r w:rsidR="00E914EA">
        <w:rPr>
          <w:sz w:val="24"/>
          <w:szCs w:val="24"/>
        </w:rPr>
        <w:t xml:space="preserve">биологически </w:t>
      </w:r>
      <w:proofErr w:type="gramStart"/>
      <w:r w:rsidR="00E914EA">
        <w:rPr>
          <w:sz w:val="24"/>
          <w:szCs w:val="24"/>
        </w:rPr>
        <w:t xml:space="preserve">активные </w:t>
      </w:r>
      <w:r w:rsidR="00B66CD5">
        <w:rPr>
          <w:sz w:val="24"/>
          <w:szCs w:val="24"/>
        </w:rPr>
        <w:t xml:space="preserve"> добавки</w:t>
      </w:r>
      <w:proofErr w:type="gramEnd"/>
      <w:r w:rsidR="00B66CD5">
        <w:rPr>
          <w:sz w:val="24"/>
          <w:szCs w:val="24"/>
        </w:rPr>
        <w:t xml:space="preserve"> </w:t>
      </w:r>
      <w:r w:rsidR="00E914EA">
        <w:rPr>
          <w:sz w:val="24"/>
          <w:szCs w:val="24"/>
        </w:rPr>
        <w:t xml:space="preserve">к пище </w:t>
      </w:r>
      <w:r w:rsidRPr="00205D5A">
        <w:rPr>
          <w:sz w:val="24"/>
          <w:szCs w:val="24"/>
        </w:rPr>
        <w:t xml:space="preserve">и всеми правилами приема). </w:t>
      </w:r>
      <w:r w:rsidRPr="00205D5A">
        <w:rPr>
          <w:sz w:val="24"/>
          <w:szCs w:val="24"/>
          <w:shd w:val="clear" w:color="auto" w:fill="FDF8F4"/>
        </w:rPr>
        <w:t>Обратная связь после получения рекомендаций — в течение 7 дней.</w:t>
      </w:r>
    </w:p>
    <w:p w:rsidR="00205D5A" w:rsidRPr="00205D5A" w:rsidRDefault="00205D5A" w:rsidP="00205D5A">
      <w:pPr>
        <w:pStyle w:val="a4"/>
        <w:numPr>
          <w:ilvl w:val="0"/>
          <w:numId w:val="3"/>
        </w:numPr>
        <w:spacing w:after="120"/>
        <w:jc w:val="both"/>
      </w:pPr>
      <w:r w:rsidRPr="00205D5A">
        <w:rPr>
          <w:sz w:val="24"/>
          <w:szCs w:val="24"/>
        </w:rPr>
        <w:t xml:space="preserve">Повторная </w:t>
      </w:r>
      <w:proofErr w:type="gramStart"/>
      <w:r w:rsidR="00B66CD5">
        <w:rPr>
          <w:sz w:val="24"/>
          <w:szCs w:val="24"/>
        </w:rPr>
        <w:t xml:space="preserve">образовательная </w:t>
      </w:r>
      <w:r w:rsidR="008A4DFF">
        <w:rPr>
          <w:sz w:val="24"/>
          <w:szCs w:val="24"/>
        </w:rPr>
        <w:t xml:space="preserve"> </w:t>
      </w:r>
      <w:r w:rsidRPr="00205D5A">
        <w:rPr>
          <w:sz w:val="24"/>
          <w:szCs w:val="24"/>
        </w:rPr>
        <w:t>консультация</w:t>
      </w:r>
      <w:proofErr w:type="gramEnd"/>
      <w:r w:rsidRPr="00205D5A">
        <w:rPr>
          <w:sz w:val="24"/>
          <w:szCs w:val="24"/>
        </w:rPr>
        <w:t xml:space="preserve">. Стоимость </w:t>
      </w:r>
      <w:r w:rsidR="00B66CD5">
        <w:rPr>
          <w:sz w:val="24"/>
          <w:szCs w:val="24"/>
        </w:rPr>
        <w:t xml:space="preserve">2000000 </w:t>
      </w:r>
      <w:r w:rsidRPr="00205D5A">
        <w:rPr>
          <w:sz w:val="24"/>
          <w:szCs w:val="24"/>
        </w:rPr>
        <w:t>(</w:t>
      </w:r>
      <w:r w:rsidR="00B66CD5">
        <w:rPr>
          <w:sz w:val="24"/>
          <w:szCs w:val="24"/>
        </w:rPr>
        <w:t>два миллиона</w:t>
      </w:r>
      <w:r w:rsidRPr="00205D5A">
        <w:rPr>
          <w:sz w:val="24"/>
          <w:szCs w:val="24"/>
        </w:rPr>
        <w:t xml:space="preserve">) сум. </w:t>
      </w:r>
      <w:proofErr w:type="gramStart"/>
      <w:r w:rsidRPr="00205D5A">
        <w:rPr>
          <w:sz w:val="24"/>
          <w:szCs w:val="24"/>
        </w:rPr>
        <w:t xml:space="preserve">Проводится </w:t>
      </w:r>
      <w:r>
        <w:rPr>
          <w:rFonts w:ascii="Arial" w:hAnsi="Arial" w:cs="Arial"/>
          <w:sz w:val="21"/>
          <w:szCs w:val="21"/>
        </w:rPr>
        <w:t xml:space="preserve"> для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 w:rsidRPr="00205D5A">
        <w:rPr>
          <w:sz w:val="24"/>
          <w:szCs w:val="24"/>
        </w:rPr>
        <w:t>коррекции первоначальной схемы или работа с новым запросом.</w:t>
      </w:r>
      <w:r>
        <w:rPr>
          <w:sz w:val="22"/>
          <w:szCs w:val="22"/>
        </w:rPr>
        <w:t xml:space="preserve"> </w:t>
      </w:r>
      <w:r w:rsidRPr="00205D5A">
        <w:rPr>
          <w:sz w:val="24"/>
          <w:szCs w:val="24"/>
        </w:rPr>
        <w:t xml:space="preserve">Включает в себя: </w:t>
      </w:r>
      <w:r>
        <w:rPr>
          <w:sz w:val="24"/>
          <w:szCs w:val="24"/>
        </w:rPr>
        <w:t xml:space="preserve">повторное </w:t>
      </w:r>
      <w:r w:rsidRPr="00205D5A">
        <w:rPr>
          <w:sz w:val="24"/>
          <w:szCs w:val="24"/>
        </w:rPr>
        <w:t xml:space="preserve">заполнение анкеты-опросника. Онлайн-консультация по видеосвязи (60–90 минут). Составление подробных </w:t>
      </w:r>
      <w:r w:rsidR="00B66CD5">
        <w:rPr>
          <w:sz w:val="24"/>
          <w:szCs w:val="24"/>
        </w:rPr>
        <w:t xml:space="preserve">скорректированных </w:t>
      </w:r>
      <w:r w:rsidRPr="00205D5A">
        <w:rPr>
          <w:sz w:val="24"/>
          <w:szCs w:val="24"/>
        </w:rPr>
        <w:t xml:space="preserve">рекомендаций: по </w:t>
      </w:r>
      <w:proofErr w:type="gramStart"/>
      <w:r w:rsidRPr="00205D5A">
        <w:rPr>
          <w:sz w:val="24"/>
          <w:szCs w:val="24"/>
        </w:rPr>
        <w:t>питанию  образу</w:t>
      </w:r>
      <w:proofErr w:type="gramEnd"/>
      <w:r w:rsidRPr="00205D5A">
        <w:rPr>
          <w:sz w:val="24"/>
          <w:szCs w:val="24"/>
        </w:rPr>
        <w:t xml:space="preserve"> жизни, </w:t>
      </w:r>
      <w:proofErr w:type="spellStart"/>
      <w:r w:rsidRPr="00205D5A">
        <w:rPr>
          <w:sz w:val="24"/>
          <w:szCs w:val="24"/>
        </w:rPr>
        <w:t>нутрицевтической</w:t>
      </w:r>
      <w:proofErr w:type="spellEnd"/>
      <w:r w:rsidRPr="00205D5A">
        <w:rPr>
          <w:sz w:val="24"/>
          <w:szCs w:val="24"/>
        </w:rPr>
        <w:t xml:space="preserve"> поддержке (с указанием ссылок на </w:t>
      </w:r>
      <w:r w:rsidR="00E914EA">
        <w:rPr>
          <w:sz w:val="24"/>
          <w:szCs w:val="24"/>
        </w:rPr>
        <w:t xml:space="preserve">биологически активные </w:t>
      </w:r>
      <w:r w:rsidR="00B66CD5">
        <w:rPr>
          <w:sz w:val="24"/>
          <w:szCs w:val="24"/>
        </w:rPr>
        <w:t>добавки к пище</w:t>
      </w:r>
      <w:r w:rsidRPr="00205D5A">
        <w:rPr>
          <w:sz w:val="24"/>
          <w:szCs w:val="24"/>
        </w:rPr>
        <w:t xml:space="preserve"> и всеми правилами приема). </w:t>
      </w:r>
      <w:r w:rsidRPr="00205D5A">
        <w:rPr>
          <w:sz w:val="24"/>
          <w:szCs w:val="24"/>
          <w:shd w:val="clear" w:color="auto" w:fill="FDF8F4"/>
        </w:rPr>
        <w:t>Обратная связь после получения рекомендаций — в течение 7 дней.</w:t>
      </w:r>
    </w:p>
    <w:p w:rsidR="00205D5A" w:rsidRDefault="00B66CD5" w:rsidP="00205D5A">
      <w:pPr>
        <w:pStyle w:val="a4"/>
        <w:numPr>
          <w:ilvl w:val="0"/>
          <w:numId w:val="3"/>
        </w:numPr>
        <w:spacing w:after="120"/>
        <w:jc w:val="both"/>
      </w:pPr>
      <w:r>
        <w:rPr>
          <w:sz w:val="24"/>
          <w:szCs w:val="24"/>
        </w:rPr>
        <w:t>Образовательная</w:t>
      </w:r>
      <w:r w:rsidR="008A4DFF">
        <w:rPr>
          <w:sz w:val="24"/>
          <w:szCs w:val="24"/>
        </w:rPr>
        <w:t xml:space="preserve"> к</w:t>
      </w:r>
      <w:r w:rsidR="00205D5A" w:rsidRPr="00205D5A">
        <w:rPr>
          <w:sz w:val="24"/>
          <w:szCs w:val="24"/>
        </w:rPr>
        <w:t xml:space="preserve">онсультация с сопровождением один месяц. </w:t>
      </w:r>
      <w:proofErr w:type="gramStart"/>
      <w:r w:rsidR="00205D5A" w:rsidRPr="00205D5A">
        <w:rPr>
          <w:sz w:val="24"/>
          <w:szCs w:val="24"/>
        </w:rPr>
        <w:t xml:space="preserve">Стоимость </w:t>
      </w:r>
      <w:r>
        <w:rPr>
          <w:sz w:val="24"/>
          <w:szCs w:val="24"/>
        </w:rPr>
        <w:t xml:space="preserve"> 6000000</w:t>
      </w:r>
      <w:proofErr w:type="gramEnd"/>
      <w:r>
        <w:rPr>
          <w:sz w:val="24"/>
          <w:szCs w:val="24"/>
        </w:rPr>
        <w:t xml:space="preserve"> </w:t>
      </w:r>
      <w:r w:rsidR="00205D5A" w:rsidRPr="00205D5A">
        <w:rPr>
          <w:sz w:val="24"/>
          <w:szCs w:val="24"/>
        </w:rPr>
        <w:t>(</w:t>
      </w:r>
      <w:r>
        <w:rPr>
          <w:sz w:val="24"/>
          <w:szCs w:val="24"/>
        </w:rPr>
        <w:t>шесть миллионов</w:t>
      </w:r>
      <w:r w:rsidR="00205D5A" w:rsidRPr="00205D5A">
        <w:rPr>
          <w:sz w:val="24"/>
          <w:szCs w:val="24"/>
        </w:rPr>
        <w:t xml:space="preserve">) сум. Включает в себя: заполнение подробной анкеты-опросника. Онлайн-консультация по видеосвязи (60–90 минут). Составление подробных рекомендаций: по питанию (вместе с примером меню на неделю), образу жизни, </w:t>
      </w:r>
      <w:proofErr w:type="spellStart"/>
      <w:r w:rsidR="00205D5A" w:rsidRPr="00205D5A">
        <w:rPr>
          <w:sz w:val="24"/>
          <w:szCs w:val="24"/>
        </w:rPr>
        <w:t>нутрицевтической</w:t>
      </w:r>
      <w:proofErr w:type="spellEnd"/>
      <w:r w:rsidR="00205D5A" w:rsidRPr="00205D5A">
        <w:rPr>
          <w:sz w:val="24"/>
          <w:szCs w:val="24"/>
        </w:rPr>
        <w:t xml:space="preserve"> поддержке (с указанием ссылок на </w:t>
      </w:r>
      <w:r w:rsidR="00E914EA">
        <w:rPr>
          <w:sz w:val="24"/>
          <w:szCs w:val="24"/>
        </w:rPr>
        <w:t xml:space="preserve">биологически активные </w:t>
      </w:r>
      <w:r>
        <w:rPr>
          <w:sz w:val="24"/>
          <w:szCs w:val="24"/>
        </w:rPr>
        <w:t>добавки к пище</w:t>
      </w:r>
      <w:r w:rsidR="00205D5A" w:rsidRPr="00205D5A">
        <w:rPr>
          <w:sz w:val="24"/>
          <w:szCs w:val="24"/>
        </w:rPr>
        <w:t xml:space="preserve"> и всеми правилами приема). Сопровождение в течение одного месяца подразумевает ответы на все возникающие вопросы, </w:t>
      </w:r>
      <w:r>
        <w:rPr>
          <w:sz w:val="24"/>
          <w:szCs w:val="24"/>
        </w:rPr>
        <w:t xml:space="preserve">дополнительную </w:t>
      </w:r>
      <w:r w:rsidR="00205D5A" w:rsidRPr="00205D5A">
        <w:rPr>
          <w:sz w:val="24"/>
          <w:szCs w:val="24"/>
        </w:rPr>
        <w:t>информацию по лучшим подходящим продуктам питания, рецептам, тематические видеолекции по детокс</w:t>
      </w:r>
      <w:r>
        <w:rPr>
          <w:sz w:val="24"/>
          <w:szCs w:val="24"/>
        </w:rPr>
        <w:t>икации быта</w:t>
      </w:r>
      <w:r w:rsidR="00205D5A" w:rsidRPr="00205D5A">
        <w:rPr>
          <w:sz w:val="24"/>
          <w:szCs w:val="24"/>
        </w:rPr>
        <w:t>, питанию, привычкам</w:t>
      </w:r>
      <w:r>
        <w:rPr>
          <w:sz w:val="24"/>
          <w:szCs w:val="24"/>
        </w:rPr>
        <w:t>, сну.</w:t>
      </w:r>
      <w:r w:rsidR="00205D5A" w:rsidRPr="00205D5A">
        <w:rPr>
          <w:sz w:val="24"/>
          <w:szCs w:val="24"/>
        </w:rPr>
        <w:t xml:space="preserve"> Связь в мессенджере и по эл. почте. Заключительная 30-минутная консультация спустя месяц с момента получения рекомендаций с дополнением или корректировкой схем при необходимости.</w:t>
      </w:r>
    </w:p>
    <w:p w:rsidR="00205D5A" w:rsidRDefault="00B66CD5" w:rsidP="00D3091C">
      <w:pPr>
        <w:pStyle w:val="a4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</w:t>
      </w:r>
      <w:r w:rsidR="008A4DFF">
        <w:rPr>
          <w:sz w:val="24"/>
          <w:szCs w:val="24"/>
        </w:rPr>
        <w:t xml:space="preserve"> к</w:t>
      </w:r>
      <w:r w:rsidR="00205D5A">
        <w:rPr>
          <w:sz w:val="24"/>
          <w:szCs w:val="24"/>
        </w:rPr>
        <w:t xml:space="preserve">онсультация с сопровождением два месяца. </w:t>
      </w:r>
      <w:proofErr w:type="gramStart"/>
      <w:r w:rsidR="00205D5A">
        <w:rPr>
          <w:sz w:val="24"/>
          <w:szCs w:val="24"/>
        </w:rPr>
        <w:t xml:space="preserve">Стоимость </w:t>
      </w:r>
      <w:r>
        <w:rPr>
          <w:sz w:val="24"/>
          <w:szCs w:val="24"/>
        </w:rPr>
        <w:t xml:space="preserve"> 7500000</w:t>
      </w:r>
      <w:proofErr w:type="gramEnd"/>
      <w:r>
        <w:rPr>
          <w:sz w:val="24"/>
          <w:szCs w:val="24"/>
        </w:rPr>
        <w:t xml:space="preserve"> </w:t>
      </w:r>
      <w:r w:rsidR="00205D5A">
        <w:rPr>
          <w:sz w:val="24"/>
          <w:szCs w:val="24"/>
        </w:rPr>
        <w:t>(</w:t>
      </w:r>
      <w:r>
        <w:rPr>
          <w:sz w:val="24"/>
          <w:szCs w:val="24"/>
        </w:rPr>
        <w:t>семь миллионов пятьсот тысяч</w:t>
      </w:r>
      <w:r w:rsidR="00205D5A">
        <w:rPr>
          <w:sz w:val="24"/>
          <w:szCs w:val="24"/>
        </w:rPr>
        <w:t xml:space="preserve">) сум. Включает в себя: заполнение подробной анкеты-опросника. Онлайн-консультация по видеосвязи (60–90 минут). Составление подробных рекомендаций: по питанию (вместе с примером меню на неделю), образу жизни, </w:t>
      </w:r>
      <w:proofErr w:type="spellStart"/>
      <w:r w:rsidR="00205D5A">
        <w:rPr>
          <w:sz w:val="24"/>
          <w:szCs w:val="24"/>
        </w:rPr>
        <w:t>нутрицевтической</w:t>
      </w:r>
      <w:proofErr w:type="spellEnd"/>
      <w:r w:rsidR="00205D5A">
        <w:rPr>
          <w:sz w:val="24"/>
          <w:szCs w:val="24"/>
        </w:rPr>
        <w:t xml:space="preserve"> поддержке. Сопровождение в течение двух месяцев подразумевает ответы на все возникающие вопросы, информацию по лучшим подходящим продуктам питания, рецептам, тематические видеолекции по детоксу, питанию, привычкам. Связь в мессенджере и по эл. почте. 30-минутная консультация спустя месяц с момента получения рекомендаций с дополнением или корректировкой схем при необходимости и заключительная 30-минутная консультация в конце второго месяца.</w:t>
      </w:r>
    </w:p>
    <w:p w:rsidR="00205D5A" w:rsidRDefault="00205D5A" w:rsidP="00D3091C">
      <w:pPr>
        <w:pStyle w:val="a4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Дополнительный месяц сопровождения. Стоимость </w:t>
      </w:r>
      <w:r w:rsidR="008E15A9">
        <w:rPr>
          <w:sz w:val="24"/>
          <w:szCs w:val="24"/>
        </w:rPr>
        <w:t xml:space="preserve">1500000 </w:t>
      </w:r>
      <w:r>
        <w:rPr>
          <w:sz w:val="24"/>
          <w:szCs w:val="24"/>
        </w:rPr>
        <w:t>(</w:t>
      </w:r>
      <w:r w:rsidR="008E15A9">
        <w:rPr>
          <w:sz w:val="24"/>
          <w:szCs w:val="24"/>
        </w:rPr>
        <w:t>один миллион пятьсот тысяч</w:t>
      </w:r>
      <w:r>
        <w:rPr>
          <w:sz w:val="24"/>
          <w:szCs w:val="24"/>
        </w:rPr>
        <w:t>) сум. Возможно приобрести дополнительный месяц сопровождения на любом этапе ведения и по его окончании.</w:t>
      </w:r>
    </w:p>
    <w:p w:rsidR="00BE437D" w:rsidRDefault="00BE437D">
      <w:pPr>
        <w:spacing w:after="120"/>
        <w:jc w:val="both"/>
      </w:pPr>
    </w:p>
    <w:p w:rsidR="00BE437D" w:rsidRDefault="00BE437D">
      <w:pPr>
        <w:spacing w:after="120"/>
        <w:jc w:val="both"/>
      </w:pPr>
    </w:p>
    <w:p w:rsidR="00BE437D" w:rsidRDefault="00BE437D">
      <w:pPr>
        <w:spacing w:after="120"/>
        <w:jc w:val="both"/>
      </w:pPr>
    </w:p>
    <w:sectPr w:rsidR="00BE437D">
      <w:pgSz w:w="11906" w:h="16838"/>
      <w:pgMar w:top="1133" w:right="850" w:bottom="1133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061"/>
    <w:multiLevelType w:val="hybridMultilevel"/>
    <w:tmpl w:val="0028424C"/>
    <w:lvl w:ilvl="0" w:tplc="D89C98A2">
      <w:start w:val="1"/>
      <w:numFmt w:val="bullet"/>
      <w:lvlText w:val="–"/>
      <w:lvlJc w:val="left"/>
      <w:pPr>
        <w:ind w:left="567" w:hanging="283"/>
      </w:pPr>
      <w:rPr>
        <w:rFonts w:ascii="Times New Roman" w:eastAsia="Times New Roman" w:hAnsi="Times New Roman" w:cs="Times New Roman"/>
        <w:sz w:val="24"/>
        <w:szCs w:val="24"/>
      </w:rPr>
    </w:lvl>
    <w:lvl w:ilvl="1" w:tplc="0C322276">
      <w:numFmt w:val="decimal"/>
      <w:lvlText w:val=""/>
      <w:lvlJc w:val="left"/>
    </w:lvl>
    <w:lvl w:ilvl="2" w:tplc="8CBEBC9E">
      <w:numFmt w:val="decimal"/>
      <w:lvlText w:val=""/>
      <w:lvlJc w:val="left"/>
    </w:lvl>
    <w:lvl w:ilvl="3" w:tplc="799CE340">
      <w:numFmt w:val="decimal"/>
      <w:lvlText w:val=""/>
      <w:lvlJc w:val="left"/>
    </w:lvl>
    <w:lvl w:ilvl="4" w:tplc="AC2CB7FE">
      <w:numFmt w:val="decimal"/>
      <w:lvlText w:val=""/>
      <w:lvlJc w:val="left"/>
    </w:lvl>
    <w:lvl w:ilvl="5" w:tplc="3F1A5D18">
      <w:numFmt w:val="decimal"/>
      <w:lvlText w:val=""/>
      <w:lvlJc w:val="left"/>
    </w:lvl>
    <w:lvl w:ilvl="6" w:tplc="B7E8E072">
      <w:numFmt w:val="decimal"/>
      <w:lvlText w:val=""/>
      <w:lvlJc w:val="left"/>
    </w:lvl>
    <w:lvl w:ilvl="7" w:tplc="2B5E33E4">
      <w:numFmt w:val="decimal"/>
      <w:lvlText w:val=""/>
      <w:lvlJc w:val="left"/>
    </w:lvl>
    <w:lvl w:ilvl="8" w:tplc="30128D3A">
      <w:numFmt w:val="decimal"/>
      <w:lvlText w:val=""/>
      <w:lvlJc w:val="left"/>
    </w:lvl>
  </w:abstractNum>
  <w:abstractNum w:abstractNumId="1" w15:restartNumberingAfterBreak="0">
    <w:nsid w:val="2EE72328"/>
    <w:multiLevelType w:val="hybridMultilevel"/>
    <w:tmpl w:val="C22A7408"/>
    <w:lvl w:ilvl="0" w:tplc="D382A920">
      <w:start w:val="1"/>
      <w:numFmt w:val="bullet"/>
      <w:lvlText w:val="●"/>
      <w:lvlJc w:val="left"/>
      <w:pPr>
        <w:ind w:left="720" w:hanging="360"/>
      </w:pPr>
    </w:lvl>
    <w:lvl w:ilvl="1" w:tplc="A336F872">
      <w:start w:val="1"/>
      <w:numFmt w:val="bullet"/>
      <w:lvlText w:val="○"/>
      <w:lvlJc w:val="left"/>
      <w:pPr>
        <w:ind w:left="1440" w:hanging="360"/>
      </w:pPr>
    </w:lvl>
    <w:lvl w:ilvl="2" w:tplc="D4F42260">
      <w:start w:val="1"/>
      <w:numFmt w:val="bullet"/>
      <w:lvlText w:val="■"/>
      <w:lvlJc w:val="left"/>
      <w:pPr>
        <w:ind w:left="2160" w:hanging="360"/>
      </w:pPr>
    </w:lvl>
    <w:lvl w:ilvl="3" w:tplc="44A493A4">
      <w:start w:val="1"/>
      <w:numFmt w:val="bullet"/>
      <w:lvlText w:val="●"/>
      <w:lvlJc w:val="left"/>
      <w:pPr>
        <w:ind w:left="2880" w:hanging="360"/>
      </w:pPr>
    </w:lvl>
    <w:lvl w:ilvl="4" w:tplc="76DA0CE4">
      <w:start w:val="1"/>
      <w:numFmt w:val="bullet"/>
      <w:lvlText w:val="○"/>
      <w:lvlJc w:val="left"/>
      <w:pPr>
        <w:ind w:left="3600" w:hanging="360"/>
      </w:pPr>
    </w:lvl>
    <w:lvl w:ilvl="5" w:tplc="D7F674FC">
      <w:start w:val="1"/>
      <w:numFmt w:val="bullet"/>
      <w:lvlText w:val="■"/>
      <w:lvlJc w:val="left"/>
      <w:pPr>
        <w:ind w:left="4320" w:hanging="360"/>
      </w:pPr>
    </w:lvl>
    <w:lvl w:ilvl="6" w:tplc="7A4C3438">
      <w:start w:val="1"/>
      <w:numFmt w:val="bullet"/>
      <w:lvlText w:val="●"/>
      <w:lvlJc w:val="left"/>
      <w:pPr>
        <w:ind w:left="5040" w:hanging="360"/>
      </w:pPr>
    </w:lvl>
    <w:lvl w:ilvl="7" w:tplc="D6EA5484">
      <w:start w:val="1"/>
      <w:numFmt w:val="bullet"/>
      <w:lvlText w:val="●"/>
      <w:lvlJc w:val="left"/>
      <w:pPr>
        <w:ind w:left="5760" w:hanging="360"/>
      </w:pPr>
    </w:lvl>
    <w:lvl w:ilvl="8" w:tplc="DAB2995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EF311AE"/>
    <w:multiLevelType w:val="hybridMultilevel"/>
    <w:tmpl w:val="359863A8"/>
    <w:lvl w:ilvl="0" w:tplc="66ECCE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169991">
    <w:abstractNumId w:val="1"/>
    <w:lvlOverride w:ilvl="0">
      <w:startOverride w:val="1"/>
    </w:lvlOverride>
  </w:num>
  <w:num w:numId="2" w16cid:durableId="595329386">
    <w:abstractNumId w:val="0"/>
    <w:lvlOverride w:ilvl="0">
      <w:startOverride w:val="1"/>
    </w:lvlOverride>
  </w:num>
  <w:num w:numId="3" w16cid:durableId="151480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37D"/>
    <w:rsid w:val="00205D5A"/>
    <w:rsid w:val="004B0F60"/>
    <w:rsid w:val="00675DEA"/>
    <w:rsid w:val="008A4DFF"/>
    <w:rsid w:val="008E15A9"/>
    <w:rsid w:val="009C2225"/>
    <w:rsid w:val="00B66CD5"/>
    <w:rsid w:val="00BE437D"/>
    <w:rsid w:val="00C378E4"/>
    <w:rsid w:val="00D22211"/>
    <w:rsid w:val="00E9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E8E18F"/>
  <w15:docId w15:val="{68CB05E5-A72B-7540-B6A5-FBA63D18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05D5A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05D5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ara-nutrition.uz" TargetMode="External"/><Relationship Id="rId13" Type="http://schemas.openxmlformats.org/officeDocument/2006/relationships/hyperlink" Target="https://www.tamara-nutrition.uz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amara-nutrition.uz/" TargetMode="External"/><Relationship Id="rId12" Type="http://schemas.openxmlformats.org/officeDocument/2006/relationships/hyperlink" Target="https://www.tamara-nutrition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amara-nutrition.uz" TargetMode="External"/><Relationship Id="rId11" Type="http://schemas.openxmlformats.org/officeDocument/2006/relationships/hyperlink" Target="https://www.tamara-nutrition.u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amara-nutrition.u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mara-nutrition.u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18C4B1-FAA4-BC4E-B383-811D89C7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14</Pages>
  <Words>6117</Words>
  <Characters>34872</Characters>
  <Application>Microsoft Office Word</Application>
  <DocSecurity>0</DocSecurity>
  <Lines>290</Lines>
  <Paragraphs>81</Paragraphs>
  <ScaleCrop>false</ScaleCrop>
  <Company/>
  <LinksUpToDate>false</LinksUpToDate>
  <CharactersWithSpaces>40908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tamarashee@hotmail.com</cp:lastModifiedBy>
  <cp:revision>10</cp:revision>
  <dcterms:created xsi:type="dcterms:W3CDTF">2026-07-18T14:39:00Z</dcterms:created>
  <dcterms:modified xsi:type="dcterms:W3CDTF">2026-07-21T11:27:00Z</dcterms:modified>
</cp:coreProperties>
</file>